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0230" w14:textId="3816A5C5" w:rsidR="00810324" w:rsidRDefault="00810324" w:rsidP="00A00AB8">
      <w:pPr>
        <w:spacing w:after="0" w:line="240" w:lineRule="auto"/>
        <w:rPr>
          <w:b/>
          <w:bCs/>
          <w:sz w:val="28"/>
          <w:szCs w:val="28"/>
        </w:rPr>
      </w:pPr>
      <w:r w:rsidRPr="00810324">
        <w:rPr>
          <w:b/>
          <w:bCs/>
          <w:noProof/>
          <w:sz w:val="28"/>
          <w:szCs w:val="28"/>
        </w:rPr>
        <mc:AlternateContent>
          <mc:Choice Requires="wps">
            <w:drawing>
              <wp:anchor distT="45720" distB="45720" distL="114300" distR="114300" simplePos="0" relativeHeight="251659264" behindDoc="0" locked="0" layoutInCell="1" allowOverlap="1" wp14:anchorId="0AED9F6F" wp14:editId="52F5D1C5">
                <wp:simplePos x="0" y="0"/>
                <wp:positionH relativeFrom="margin">
                  <wp:posOffset>1451610</wp:posOffset>
                </wp:positionH>
                <wp:positionV relativeFrom="paragraph">
                  <wp:posOffset>5715</wp:posOffset>
                </wp:positionV>
                <wp:extent cx="4892040" cy="15773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577340"/>
                        </a:xfrm>
                        <a:prstGeom prst="rect">
                          <a:avLst/>
                        </a:prstGeom>
                        <a:solidFill>
                          <a:srgbClr val="FFFFFF"/>
                        </a:solidFill>
                        <a:ln w="9525">
                          <a:noFill/>
                          <a:miter lim="800000"/>
                          <a:headEnd/>
                          <a:tailEnd/>
                        </a:ln>
                      </wps:spPr>
                      <wps:txbx>
                        <w:txbxContent>
                          <w:p w14:paraId="04486974" w14:textId="77777777" w:rsidR="00E16CD3" w:rsidRDefault="00E16CD3" w:rsidP="00EE4A71">
                            <w:pPr>
                              <w:spacing w:after="0" w:line="240" w:lineRule="auto"/>
                              <w:jc w:val="center"/>
                              <w:rPr>
                                <w:b/>
                                <w:bCs/>
                                <w:sz w:val="36"/>
                                <w:szCs w:val="36"/>
                              </w:rPr>
                            </w:pPr>
                          </w:p>
                          <w:p w14:paraId="01F5DC24" w14:textId="2501F029" w:rsidR="00810324" w:rsidRPr="00E16CD3" w:rsidRDefault="00E16CD3" w:rsidP="00EE4A71">
                            <w:pPr>
                              <w:spacing w:after="0" w:line="240" w:lineRule="auto"/>
                              <w:jc w:val="center"/>
                              <w:rPr>
                                <w:b/>
                                <w:bCs/>
                                <w:sz w:val="28"/>
                                <w:szCs w:val="28"/>
                              </w:rPr>
                            </w:pPr>
                            <w:r w:rsidRPr="00E16CD3">
                              <w:rPr>
                                <w:b/>
                                <w:bCs/>
                                <w:sz w:val="28"/>
                                <w:szCs w:val="28"/>
                              </w:rPr>
                              <w:t>HEARING FROM THE FRONTLINE IN YORKSHIRE</w:t>
                            </w:r>
                          </w:p>
                          <w:p w14:paraId="4D50CCCC" w14:textId="565D91E1" w:rsidR="00E16CD3" w:rsidRPr="00E16CD3" w:rsidRDefault="00E16CD3" w:rsidP="00EE4A71">
                            <w:pPr>
                              <w:spacing w:after="0" w:line="240" w:lineRule="auto"/>
                              <w:jc w:val="center"/>
                              <w:rPr>
                                <w:b/>
                                <w:bCs/>
                                <w:sz w:val="28"/>
                                <w:szCs w:val="28"/>
                              </w:rPr>
                            </w:pPr>
                            <w:r w:rsidRPr="00E16CD3">
                              <w:rPr>
                                <w:b/>
                                <w:bCs/>
                                <w:sz w:val="28"/>
                                <w:szCs w:val="28"/>
                              </w:rPr>
                              <w:t xml:space="preserve">ONLINE FORUM </w:t>
                            </w:r>
                          </w:p>
                          <w:p w14:paraId="795C2B4F" w14:textId="24885D79" w:rsidR="00E16CD3" w:rsidRDefault="00E16CD3" w:rsidP="00EE4A71">
                            <w:pPr>
                              <w:spacing w:after="0" w:line="240" w:lineRule="auto"/>
                              <w:jc w:val="center"/>
                              <w:rPr>
                                <w:b/>
                                <w:bCs/>
                                <w:sz w:val="28"/>
                                <w:szCs w:val="28"/>
                              </w:rPr>
                            </w:pPr>
                            <w:r w:rsidRPr="00E16CD3">
                              <w:rPr>
                                <w:b/>
                                <w:bCs/>
                                <w:sz w:val="28"/>
                                <w:szCs w:val="28"/>
                              </w:rPr>
                              <w:t>19</w:t>
                            </w:r>
                            <w:r w:rsidRPr="00E16CD3">
                              <w:rPr>
                                <w:b/>
                                <w:bCs/>
                                <w:sz w:val="28"/>
                                <w:szCs w:val="28"/>
                                <w:vertAlign w:val="superscript"/>
                              </w:rPr>
                              <w:t>TH</w:t>
                            </w:r>
                            <w:r w:rsidRPr="00E16CD3">
                              <w:rPr>
                                <w:b/>
                                <w:bCs/>
                                <w:sz w:val="28"/>
                                <w:szCs w:val="28"/>
                              </w:rPr>
                              <w:t xml:space="preserve"> SEPTEMBER 2024</w:t>
                            </w:r>
                          </w:p>
                          <w:p w14:paraId="09D92606" w14:textId="77777777" w:rsidR="00B60052" w:rsidRDefault="00B60052" w:rsidP="00EE4A71">
                            <w:pPr>
                              <w:spacing w:after="0" w:line="240" w:lineRule="auto"/>
                              <w:jc w:val="center"/>
                              <w:rPr>
                                <w:b/>
                                <w:bCs/>
                                <w:sz w:val="28"/>
                                <w:szCs w:val="28"/>
                              </w:rPr>
                            </w:pPr>
                          </w:p>
                          <w:p w14:paraId="5C8E404A" w14:textId="3B7D5BFE" w:rsidR="00B60052" w:rsidRPr="007B52FC" w:rsidRDefault="00B60052" w:rsidP="00EE4A71">
                            <w:pPr>
                              <w:spacing w:after="0" w:line="240" w:lineRule="auto"/>
                              <w:jc w:val="center"/>
                              <w:rPr>
                                <w:b/>
                                <w:bCs/>
                                <w:sz w:val="28"/>
                                <w:szCs w:val="28"/>
                                <w:u w:val="single"/>
                              </w:rPr>
                            </w:pPr>
                            <w:r w:rsidRPr="007B52FC">
                              <w:rPr>
                                <w:b/>
                                <w:bCs/>
                                <w:sz w:val="28"/>
                                <w:szCs w:val="28"/>
                                <w:u w:val="single"/>
                              </w:rPr>
                              <w:t xml:space="preserve">Summary </w:t>
                            </w:r>
                          </w:p>
                          <w:p w14:paraId="279A893C" w14:textId="77777777" w:rsidR="00EE4A71" w:rsidRDefault="00EE4A71" w:rsidP="00EE4A71">
                            <w:pPr>
                              <w:spacing w:after="0" w:line="240" w:lineRule="auto"/>
                              <w:jc w:val="center"/>
                              <w:rPr>
                                <w:b/>
                                <w:bCs/>
                                <w:sz w:val="26"/>
                                <w:szCs w:val="26"/>
                              </w:rPr>
                            </w:pPr>
                          </w:p>
                          <w:p w14:paraId="22D2749A" w14:textId="28B2C2C9" w:rsidR="00EE4A71" w:rsidRPr="00A37917" w:rsidRDefault="00EE4A71" w:rsidP="00E16CD3">
                            <w:pPr>
                              <w:spacing w:after="0" w:line="240" w:lineRule="auto"/>
                              <w:rPr>
                                <w:rFonts w:cstheme="minorHAnsi"/>
                                <w:b/>
                                <w:bCs/>
                                <w:sz w:val="24"/>
                                <w:szCs w:val="24"/>
                              </w:rPr>
                            </w:pPr>
                          </w:p>
                          <w:p w14:paraId="204C4229" w14:textId="77777777" w:rsidR="00A37917" w:rsidRDefault="00A37917" w:rsidP="00EE4A71">
                            <w:pPr>
                              <w:spacing w:after="0" w:line="240" w:lineRule="auto"/>
                              <w:jc w:val="center"/>
                              <w:rPr>
                                <w:b/>
                                <w:bCs/>
                                <w:sz w:val="28"/>
                                <w:szCs w:val="28"/>
                                <w:u w:val="single"/>
                              </w:rPr>
                            </w:pPr>
                          </w:p>
                          <w:p w14:paraId="67DAF356" w14:textId="7CF83C19" w:rsidR="00810324" w:rsidRDefault="00E16CD3">
                            <w:r>
                              <w:t xml:space="preserve">R4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D9F6F" id="_x0000_t202" coordsize="21600,21600" o:spt="202" path="m,l,21600r21600,l21600,xe">
                <v:stroke joinstyle="miter"/>
                <v:path gradientshapeok="t" o:connecttype="rect"/>
              </v:shapetype>
              <v:shape id="Text Box 2" o:spid="_x0000_s1026" type="#_x0000_t202" style="position:absolute;margin-left:114.3pt;margin-top:.45pt;width:385.2pt;height:12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XnCwIAAPc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" stroked="f">
                <v:textbox>
                  <w:txbxContent>
                    <w:p w14:paraId="04486974" w14:textId="77777777" w:rsidR="00E16CD3" w:rsidRDefault="00E16CD3" w:rsidP="00EE4A71">
                      <w:pPr>
                        <w:spacing w:after="0" w:line="240" w:lineRule="auto"/>
                        <w:jc w:val="center"/>
                        <w:rPr>
                          <w:b/>
                          <w:bCs/>
                          <w:sz w:val="36"/>
                          <w:szCs w:val="36"/>
                        </w:rPr>
                      </w:pPr>
                    </w:p>
                    <w:p w14:paraId="01F5DC24" w14:textId="2501F029" w:rsidR="00810324" w:rsidRPr="00E16CD3" w:rsidRDefault="00E16CD3" w:rsidP="00EE4A71">
                      <w:pPr>
                        <w:spacing w:after="0" w:line="240" w:lineRule="auto"/>
                        <w:jc w:val="center"/>
                        <w:rPr>
                          <w:b/>
                          <w:bCs/>
                          <w:sz w:val="28"/>
                          <w:szCs w:val="28"/>
                        </w:rPr>
                      </w:pPr>
                      <w:r w:rsidRPr="00E16CD3">
                        <w:rPr>
                          <w:b/>
                          <w:bCs/>
                          <w:sz w:val="28"/>
                          <w:szCs w:val="28"/>
                        </w:rPr>
                        <w:t>HEARING FROM THE FRONTLINE IN YORKSHIRE</w:t>
                      </w:r>
                    </w:p>
                    <w:p w14:paraId="4D50CCCC" w14:textId="565D91E1" w:rsidR="00E16CD3" w:rsidRPr="00E16CD3" w:rsidRDefault="00E16CD3" w:rsidP="00EE4A71">
                      <w:pPr>
                        <w:spacing w:after="0" w:line="240" w:lineRule="auto"/>
                        <w:jc w:val="center"/>
                        <w:rPr>
                          <w:b/>
                          <w:bCs/>
                          <w:sz w:val="28"/>
                          <w:szCs w:val="28"/>
                        </w:rPr>
                      </w:pPr>
                      <w:r w:rsidRPr="00E16CD3">
                        <w:rPr>
                          <w:b/>
                          <w:bCs/>
                          <w:sz w:val="28"/>
                          <w:szCs w:val="28"/>
                        </w:rPr>
                        <w:t xml:space="preserve">ONLINE FORUM </w:t>
                      </w:r>
                    </w:p>
                    <w:p w14:paraId="795C2B4F" w14:textId="24885D79" w:rsidR="00E16CD3" w:rsidRDefault="00E16CD3" w:rsidP="00EE4A71">
                      <w:pPr>
                        <w:spacing w:after="0" w:line="240" w:lineRule="auto"/>
                        <w:jc w:val="center"/>
                        <w:rPr>
                          <w:b/>
                          <w:bCs/>
                          <w:sz w:val="28"/>
                          <w:szCs w:val="28"/>
                        </w:rPr>
                      </w:pPr>
                      <w:r w:rsidRPr="00E16CD3">
                        <w:rPr>
                          <w:b/>
                          <w:bCs/>
                          <w:sz w:val="28"/>
                          <w:szCs w:val="28"/>
                        </w:rPr>
                        <w:t>19</w:t>
                      </w:r>
                      <w:r w:rsidRPr="00E16CD3">
                        <w:rPr>
                          <w:b/>
                          <w:bCs/>
                          <w:sz w:val="28"/>
                          <w:szCs w:val="28"/>
                          <w:vertAlign w:val="superscript"/>
                        </w:rPr>
                        <w:t>TH</w:t>
                      </w:r>
                      <w:r w:rsidRPr="00E16CD3">
                        <w:rPr>
                          <w:b/>
                          <w:bCs/>
                          <w:sz w:val="28"/>
                          <w:szCs w:val="28"/>
                        </w:rPr>
                        <w:t xml:space="preserve"> SEPTEMBER 2024</w:t>
                      </w:r>
                    </w:p>
                    <w:p w14:paraId="09D92606" w14:textId="77777777" w:rsidR="00B60052" w:rsidRDefault="00B60052" w:rsidP="00EE4A71">
                      <w:pPr>
                        <w:spacing w:after="0" w:line="240" w:lineRule="auto"/>
                        <w:jc w:val="center"/>
                        <w:rPr>
                          <w:b/>
                          <w:bCs/>
                          <w:sz w:val="28"/>
                          <w:szCs w:val="28"/>
                        </w:rPr>
                      </w:pPr>
                    </w:p>
                    <w:p w14:paraId="5C8E404A" w14:textId="3B7D5BFE" w:rsidR="00B60052" w:rsidRPr="007B52FC" w:rsidRDefault="00B60052" w:rsidP="00EE4A71">
                      <w:pPr>
                        <w:spacing w:after="0" w:line="240" w:lineRule="auto"/>
                        <w:jc w:val="center"/>
                        <w:rPr>
                          <w:b/>
                          <w:bCs/>
                          <w:sz w:val="28"/>
                          <w:szCs w:val="28"/>
                          <w:u w:val="single"/>
                        </w:rPr>
                      </w:pPr>
                      <w:r w:rsidRPr="007B52FC">
                        <w:rPr>
                          <w:b/>
                          <w:bCs/>
                          <w:sz w:val="28"/>
                          <w:szCs w:val="28"/>
                          <w:u w:val="single"/>
                        </w:rPr>
                        <w:t xml:space="preserve">Summary </w:t>
                      </w:r>
                    </w:p>
                    <w:p w14:paraId="279A893C" w14:textId="77777777" w:rsidR="00EE4A71" w:rsidRDefault="00EE4A71" w:rsidP="00EE4A71">
                      <w:pPr>
                        <w:spacing w:after="0" w:line="240" w:lineRule="auto"/>
                        <w:jc w:val="center"/>
                        <w:rPr>
                          <w:b/>
                          <w:bCs/>
                          <w:sz w:val="26"/>
                          <w:szCs w:val="26"/>
                        </w:rPr>
                      </w:pPr>
                    </w:p>
                    <w:p w14:paraId="22D2749A" w14:textId="28B2C2C9" w:rsidR="00EE4A71" w:rsidRPr="00A37917" w:rsidRDefault="00EE4A71" w:rsidP="00E16CD3">
                      <w:pPr>
                        <w:spacing w:after="0" w:line="240" w:lineRule="auto"/>
                        <w:rPr>
                          <w:rFonts w:cstheme="minorHAnsi"/>
                          <w:b/>
                          <w:bCs/>
                          <w:sz w:val="24"/>
                          <w:szCs w:val="24"/>
                        </w:rPr>
                      </w:pPr>
                    </w:p>
                    <w:p w14:paraId="204C4229" w14:textId="77777777" w:rsidR="00A37917" w:rsidRDefault="00A37917" w:rsidP="00EE4A71">
                      <w:pPr>
                        <w:spacing w:after="0" w:line="240" w:lineRule="auto"/>
                        <w:jc w:val="center"/>
                        <w:rPr>
                          <w:b/>
                          <w:bCs/>
                          <w:sz w:val="28"/>
                          <w:szCs w:val="28"/>
                          <w:u w:val="single"/>
                        </w:rPr>
                      </w:pPr>
                    </w:p>
                    <w:p w14:paraId="67DAF356" w14:textId="7CF83C19" w:rsidR="00810324" w:rsidRDefault="00E16CD3">
                      <w:r>
                        <w:t xml:space="preserve">R4 </w:t>
                      </w:r>
                    </w:p>
                  </w:txbxContent>
                </v:textbox>
                <w10:wrap type="square" anchorx="margin"/>
              </v:shape>
            </w:pict>
          </mc:Fallback>
        </mc:AlternateContent>
      </w:r>
      <w:r>
        <w:rPr>
          <w:b/>
          <w:bCs/>
          <w:noProof/>
          <w:sz w:val="28"/>
          <w:szCs w:val="28"/>
        </w:rPr>
        <w:drawing>
          <wp:inline distT="0" distB="0" distL="0" distR="0" wp14:anchorId="18F5E14E" wp14:editId="6E8F8315">
            <wp:extent cx="1295400" cy="1352176"/>
            <wp:effectExtent l="0" t="0" r="0" b="635"/>
            <wp:docPr id="445921843" name="Picture 1" descr="A yellow circle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21843" name="Picture 1" descr="A yellow circle with blue and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4137" cy="1382173"/>
                    </a:xfrm>
                    <a:prstGeom prst="rect">
                      <a:avLst/>
                    </a:prstGeom>
                  </pic:spPr>
                </pic:pic>
              </a:graphicData>
            </a:graphic>
          </wp:inline>
        </w:drawing>
      </w:r>
    </w:p>
    <w:p w14:paraId="1C93013A" w14:textId="77777777" w:rsidR="001D408A" w:rsidRDefault="001D408A" w:rsidP="00A00AB8">
      <w:pPr>
        <w:spacing w:after="0" w:line="240" w:lineRule="auto"/>
        <w:rPr>
          <w:b/>
          <w:bCs/>
          <w:sz w:val="28"/>
          <w:szCs w:val="28"/>
        </w:rPr>
      </w:pPr>
    </w:p>
    <w:p w14:paraId="0061AF28" w14:textId="77777777" w:rsidR="0013400A" w:rsidRDefault="0013400A" w:rsidP="002A6745">
      <w:pPr>
        <w:spacing w:after="0" w:line="240" w:lineRule="auto"/>
        <w:contextualSpacing/>
        <w:rPr>
          <w:rFonts w:ascii="Calibri" w:hAnsi="Calibri" w:cs="Calibri"/>
          <w:kern w:val="2"/>
          <w14:ligatures w14:val="standardContextual"/>
        </w:rPr>
      </w:pPr>
    </w:p>
    <w:p w14:paraId="621D1E35" w14:textId="541E4757" w:rsidR="0013400A" w:rsidRPr="0013400A" w:rsidRDefault="0013400A" w:rsidP="0013400A">
      <w:pPr>
        <w:spacing w:after="0" w:line="240" w:lineRule="auto"/>
        <w:contextualSpacing/>
        <w:rPr>
          <w:rFonts w:ascii="Calibri" w:hAnsi="Calibri" w:cs="Calibri"/>
          <w:b/>
          <w:bCs/>
          <w:kern w:val="2"/>
          <w14:ligatures w14:val="standardContextual"/>
        </w:rPr>
      </w:pPr>
      <w:r w:rsidRPr="0013400A">
        <w:rPr>
          <w:rFonts w:ascii="Calibri" w:hAnsi="Calibri" w:cs="Calibri"/>
          <w:b/>
          <w:bCs/>
          <w:kern w:val="2"/>
          <w14:ligatures w14:val="standardContextual"/>
        </w:rPr>
        <w:t>Recording of session:</w:t>
      </w:r>
    </w:p>
    <w:p w14:paraId="7AD2307E" w14:textId="6B75EF85" w:rsidR="0013400A" w:rsidRDefault="0013400A" w:rsidP="0013400A">
      <w:hyperlink r:id="rId10" w:history="1">
        <w:r w:rsidRPr="009463A1">
          <w:rPr>
            <w:rStyle w:val="Hyperlink"/>
          </w:rPr>
          <w:t>https://zoom.us/rec/share/d3dQ3nAbVVXkjex7KstdhLDQ7OsfiAz6ybrtplDFd-JATHvba1SfpKmKXaMf5QJD.NXBcaXRJVLP8OzED?startTime=1726736564000</w:t>
        </w:r>
      </w:hyperlink>
      <w:r>
        <w:t xml:space="preserve"> </w:t>
      </w:r>
    </w:p>
    <w:p w14:paraId="28344489" w14:textId="74DCDE4B" w:rsidR="0013400A" w:rsidRPr="0013400A" w:rsidRDefault="0013400A" w:rsidP="0013400A">
      <w:r>
        <w:t xml:space="preserve">Passcode: 9J#?+$fK </w:t>
      </w:r>
    </w:p>
    <w:p w14:paraId="493BFE45" w14:textId="77777777" w:rsidR="007B52FC" w:rsidRPr="007B52FC" w:rsidRDefault="002A6745" w:rsidP="0013400A">
      <w:pPr>
        <w:spacing w:after="0" w:line="240" w:lineRule="auto"/>
        <w:ind w:left="1440" w:hanging="1440"/>
        <w:contextualSpacing/>
        <w:rPr>
          <w:rFonts w:ascii="Calibri" w:hAnsi="Calibri" w:cs="Calibri"/>
          <w:b/>
          <w:bCs/>
          <w:kern w:val="2"/>
          <w14:ligatures w14:val="standardContextual"/>
        </w:rPr>
      </w:pPr>
      <w:r w:rsidRPr="0011202F">
        <w:rPr>
          <w:rFonts w:ascii="Calibri" w:hAnsi="Calibri" w:cs="Calibri"/>
          <w:b/>
          <w:bCs/>
          <w:kern w:val="2"/>
          <w14:ligatures w14:val="standardContextual"/>
        </w:rPr>
        <w:t>Ben Cairns OBE, Director of IVAR</w:t>
      </w:r>
      <w:r w:rsidRPr="007B52FC">
        <w:rPr>
          <w:rFonts w:ascii="Calibri" w:hAnsi="Calibri" w:cs="Calibri"/>
          <w:b/>
          <w:bCs/>
          <w:kern w:val="2"/>
          <w14:ligatures w14:val="standardContextual"/>
        </w:rPr>
        <w:t xml:space="preserve"> (Institute for Voluntary Action Research) and convenor of the UK </w:t>
      </w:r>
      <w:r w:rsidR="007B52FC" w:rsidRPr="007B52FC">
        <w:rPr>
          <w:rFonts w:ascii="Calibri" w:hAnsi="Calibri" w:cs="Calibri"/>
          <w:b/>
          <w:bCs/>
          <w:kern w:val="2"/>
          <w14:ligatures w14:val="standardContextual"/>
        </w:rPr>
        <w:t xml:space="preserve">Open </w:t>
      </w:r>
    </w:p>
    <w:p w14:paraId="5D46B08F" w14:textId="77777777" w:rsidR="005E0BCB" w:rsidRDefault="007B52FC" w:rsidP="0013400A">
      <w:pPr>
        <w:spacing w:after="0" w:line="240" w:lineRule="auto"/>
        <w:ind w:left="1440" w:hanging="1440"/>
        <w:contextualSpacing/>
        <w:rPr>
          <w:rFonts w:ascii="Calibri" w:hAnsi="Calibri" w:cs="Calibri"/>
          <w:b/>
          <w:bCs/>
          <w:kern w:val="2"/>
          <w14:ligatures w14:val="standardContextual"/>
        </w:rPr>
      </w:pPr>
      <w:r w:rsidRPr="007B52FC">
        <w:rPr>
          <w:rFonts w:ascii="Calibri" w:hAnsi="Calibri" w:cs="Calibri"/>
          <w:b/>
          <w:bCs/>
          <w:kern w:val="2"/>
          <w14:ligatures w14:val="standardContextual"/>
        </w:rPr>
        <w:t>and Trusting Grantmaking community</w:t>
      </w:r>
      <w:r w:rsidRPr="007B52FC">
        <w:rPr>
          <w:b/>
          <w:bCs/>
        </w:rPr>
        <w:t>.</w:t>
      </w:r>
      <w:r w:rsidR="002A6745" w:rsidRPr="007B52FC">
        <w:rPr>
          <w:rFonts w:ascii="Calibri" w:hAnsi="Calibri" w:cs="Calibri"/>
          <w:b/>
          <w:bCs/>
          <w:kern w:val="2"/>
          <w14:ligatures w14:val="standardContextual"/>
        </w:rPr>
        <w:t xml:space="preserve"> </w:t>
      </w:r>
      <w:r w:rsidR="005E0BCB">
        <w:rPr>
          <w:rFonts w:ascii="Calibri" w:hAnsi="Calibri" w:cs="Calibri"/>
          <w:b/>
          <w:bCs/>
          <w:kern w:val="2"/>
          <w14:ligatures w14:val="standardContextual"/>
        </w:rPr>
        <w:t xml:space="preserve">IVAR’s research and talking to frontline charities and groups shows </w:t>
      </w:r>
    </w:p>
    <w:p w14:paraId="54443C7F" w14:textId="2F409FFE" w:rsidR="002A6745" w:rsidRPr="007B52FC" w:rsidRDefault="005E0BCB" w:rsidP="0013400A">
      <w:pPr>
        <w:spacing w:after="0" w:line="240" w:lineRule="auto"/>
        <w:ind w:left="1440" w:hanging="1440"/>
        <w:contextualSpacing/>
        <w:rPr>
          <w:rFonts w:ascii="Calibri" w:hAnsi="Calibri" w:cs="Calibri"/>
          <w:b/>
          <w:bCs/>
          <w:kern w:val="2"/>
          <w14:ligatures w14:val="standardContextual"/>
        </w:rPr>
      </w:pPr>
      <w:r>
        <w:rPr>
          <w:rFonts w:ascii="Calibri" w:hAnsi="Calibri" w:cs="Calibri"/>
          <w:b/>
          <w:bCs/>
          <w:kern w:val="2"/>
          <w14:ligatures w14:val="standardContextual"/>
        </w:rPr>
        <w:t>that:</w:t>
      </w:r>
    </w:p>
    <w:p w14:paraId="2561790D" w14:textId="57C9E174" w:rsidR="007B52FC" w:rsidRDefault="005B0944" w:rsidP="007B52FC">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Funders should make their eligibility criteria, their funding priorities and success</w:t>
      </w:r>
      <w:r w:rsidR="00413783">
        <w:rPr>
          <w:rFonts w:ascii="Calibri" w:hAnsi="Calibri" w:cs="Calibri"/>
          <w:kern w:val="2"/>
          <w14:ligatures w14:val="standardContextual"/>
        </w:rPr>
        <w:t>/grant prospect</w:t>
      </w:r>
      <w:r>
        <w:rPr>
          <w:rFonts w:ascii="Calibri" w:hAnsi="Calibri" w:cs="Calibri"/>
          <w:kern w:val="2"/>
          <w14:ligatures w14:val="standardContextual"/>
        </w:rPr>
        <w:t xml:space="preserve"> rates </w:t>
      </w:r>
      <w:r w:rsidR="00413783">
        <w:rPr>
          <w:rFonts w:ascii="Calibri" w:hAnsi="Calibri" w:cs="Calibri"/>
          <w:kern w:val="2"/>
          <w14:ligatures w14:val="standardContextual"/>
        </w:rPr>
        <w:t>much clearer on their website</w:t>
      </w:r>
      <w:r w:rsidR="005E0BCB">
        <w:rPr>
          <w:rFonts w:ascii="Calibri" w:hAnsi="Calibri" w:cs="Calibri"/>
          <w:kern w:val="2"/>
          <w14:ligatures w14:val="standardContextual"/>
        </w:rPr>
        <w:t xml:space="preserve"> and in other communications material.</w:t>
      </w:r>
    </w:p>
    <w:p w14:paraId="63470FF9" w14:textId="4A51FE10" w:rsidR="00413783" w:rsidRDefault="00C934B0" w:rsidP="007B52FC">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If you’re turning down a large percentage of applicants</w:t>
      </w:r>
      <w:r w:rsidR="005E0BCB">
        <w:rPr>
          <w:rFonts w:ascii="Calibri" w:hAnsi="Calibri" w:cs="Calibri"/>
          <w:kern w:val="2"/>
          <w14:ligatures w14:val="standardContextual"/>
        </w:rPr>
        <w:t>,</w:t>
      </w:r>
      <w:r>
        <w:rPr>
          <w:rFonts w:ascii="Calibri" w:hAnsi="Calibri" w:cs="Calibri"/>
          <w:kern w:val="2"/>
          <w14:ligatures w14:val="standardContextual"/>
        </w:rPr>
        <w:t xml:space="preserve"> you need to be tougher and tighten up your criteria. It is draining for grant seekers to spend so much time and energy on bid writing and not getting a grant</w:t>
      </w:r>
      <w:r w:rsidR="005E0BCB">
        <w:rPr>
          <w:rFonts w:ascii="Calibri" w:hAnsi="Calibri" w:cs="Calibri"/>
          <w:kern w:val="2"/>
          <w14:ligatures w14:val="standardContextual"/>
        </w:rPr>
        <w:t>.</w:t>
      </w:r>
    </w:p>
    <w:p w14:paraId="7764AF52" w14:textId="1C714302" w:rsidR="00C934B0" w:rsidRDefault="00C934B0" w:rsidP="007B52FC">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It’s ok to say no to grant seekers and tell them they don’t stand a strong chance of getting a grant. Don’t waste their time and tell them this at an early stage in the process.</w:t>
      </w:r>
    </w:p>
    <w:p w14:paraId="4F3D6006" w14:textId="2A15A8E4" w:rsidR="00C934B0" w:rsidRDefault="00C934B0" w:rsidP="007B52FC">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 xml:space="preserve">Really good to have a simple expression of interest stage in your application process and only </w:t>
      </w:r>
      <w:r w:rsidR="00B12DDC">
        <w:rPr>
          <w:rFonts w:ascii="Calibri" w:hAnsi="Calibri" w:cs="Calibri"/>
          <w:kern w:val="2"/>
          <w14:ligatures w14:val="standardContextual"/>
        </w:rPr>
        <w:t>encourage applicants who you really feel meet all of your criteria to go to the second stage and complete a full application. This saves time for applicants, assessors and trustees/panels.</w:t>
      </w:r>
    </w:p>
    <w:p w14:paraId="4108080D" w14:textId="60955470" w:rsidR="006C7CC3" w:rsidRDefault="006C7CC3" w:rsidP="007B52FC">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 xml:space="preserve">It is really important to talk to applicants and ideally visit them as part of the grant assessment process </w:t>
      </w:r>
      <w:r w:rsidR="00346F9F">
        <w:rPr>
          <w:rFonts w:ascii="Calibri" w:hAnsi="Calibri" w:cs="Calibri"/>
          <w:kern w:val="2"/>
          <w14:ligatures w14:val="standardContextual"/>
        </w:rPr>
        <w:t>as this builds relationships and improves the funder’s understanding of what and how the applicant works</w:t>
      </w:r>
      <w:r w:rsidR="00615BFE">
        <w:rPr>
          <w:rFonts w:ascii="Calibri" w:hAnsi="Calibri" w:cs="Calibri"/>
          <w:kern w:val="2"/>
          <w14:ligatures w14:val="standardContextual"/>
        </w:rPr>
        <w:t>.</w:t>
      </w:r>
    </w:p>
    <w:p w14:paraId="51DF5BB4" w14:textId="51FB4D84" w:rsidR="00B12DDC" w:rsidRDefault="009B13DD" w:rsidP="007B52FC">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 xml:space="preserve">Act with more urgency. Lots of funders did this during Covid so we should be aiming to </w:t>
      </w:r>
      <w:r w:rsidR="006D4981">
        <w:rPr>
          <w:rFonts w:ascii="Calibri" w:hAnsi="Calibri" w:cs="Calibri"/>
          <w:kern w:val="2"/>
          <w14:ligatures w14:val="standardContextual"/>
        </w:rPr>
        <w:t>continue this faster pace of funding and decision making now.</w:t>
      </w:r>
    </w:p>
    <w:p w14:paraId="2872DFA4" w14:textId="41921835" w:rsidR="006D4981" w:rsidRDefault="006D4981" w:rsidP="007B52FC">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 xml:space="preserve">Be more transparent about your whole process </w:t>
      </w:r>
      <w:r w:rsidR="00560D68">
        <w:rPr>
          <w:rFonts w:ascii="Calibri" w:hAnsi="Calibri" w:cs="Calibri"/>
          <w:kern w:val="2"/>
          <w14:ligatures w14:val="standardContextual"/>
        </w:rPr>
        <w:t>and don’t leave grant seekers guessing what you are looking for/want</w:t>
      </w:r>
      <w:r w:rsidR="00FF6081">
        <w:rPr>
          <w:rFonts w:ascii="Calibri" w:hAnsi="Calibri" w:cs="Calibri"/>
          <w:kern w:val="2"/>
          <w14:ligatures w14:val="standardContextual"/>
        </w:rPr>
        <w:t>ing</w:t>
      </w:r>
      <w:r w:rsidR="00560D68">
        <w:rPr>
          <w:rFonts w:ascii="Calibri" w:hAnsi="Calibri" w:cs="Calibri"/>
          <w:kern w:val="2"/>
          <w14:ligatures w14:val="standardContextual"/>
        </w:rPr>
        <w:t xml:space="preserve"> to fund. </w:t>
      </w:r>
    </w:p>
    <w:p w14:paraId="3853A35B" w14:textId="1AC5B9D2" w:rsidR="00560D68" w:rsidRDefault="00560D68" w:rsidP="00560D68">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If you are finding it hard to give meaningful</w:t>
      </w:r>
      <w:r w:rsidR="00724FE7">
        <w:rPr>
          <w:rFonts w:ascii="Calibri" w:hAnsi="Calibri" w:cs="Calibri"/>
          <w:kern w:val="2"/>
          <w14:ligatures w14:val="standardContextual"/>
        </w:rPr>
        <w:t>,</w:t>
      </w:r>
      <w:r>
        <w:rPr>
          <w:rFonts w:ascii="Calibri" w:hAnsi="Calibri" w:cs="Calibri"/>
          <w:kern w:val="2"/>
          <w14:ligatures w14:val="standardContextual"/>
        </w:rPr>
        <w:t xml:space="preserve"> or any feedback, then publish who and why people were successful</w:t>
      </w:r>
      <w:r w:rsidR="00C32A8A">
        <w:rPr>
          <w:rFonts w:ascii="Calibri" w:hAnsi="Calibri" w:cs="Calibri"/>
          <w:kern w:val="2"/>
          <w14:ligatures w14:val="standardContextual"/>
        </w:rPr>
        <w:t>. Introduce more honesty into all stages of your process.</w:t>
      </w:r>
    </w:p>
    <w:p w14:paraId="5E1E7E0F" w14:textId="263F3CF5" w:rsidR="007841B3" w:rsidRDefault="007841B3" w:rsidP="00560D68">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 xml:space="preserve">The benefits of multi-year funding for grant holders </w:t>
      </w:r>
      <w:r w:rsidR="00724FE7">
        <w:rPr>
          <w:rFonts w:ascii="Calibri" w:hAnsi="Calibri" w:cs="Calibri"/>
          <w:kern w:val="2"/>
          <w14:ligatures w14:val="standardContextual"/>
        </w:rPr>
        <w:t>is s</w:t>
      </w:r>
      <w:r>
        <w:rPr>
          <w:rFonts w:ascii="Calibri" w:hAnsi="Calibri" w:cs="Calibri"/>
          <w:kern w:val="2"/>
          <w14:ligatures w14:val="standardContextual"/>
        </w:rPr>
        <w:t xml:space="preserve">o beneficial. </w:t>
      </w:r>
      <w:r w:rsidR="00CF63F1">
        <w:rPr>
          <w:rFonts w:ascii="Calibri" w:hAnsi="Calibri" w:cs="Calibri"/>
          <w:kern w:val="2"/>
          <w14:ligatures w14:val="standardContextual"/>
        </w:rPr>
        <w:t>There is a need for multi-year core funding and one-off grants so try to do both.</w:t>
      </w:r>
    </w:p>
    <w:p w14:paraId="435B6BD2" w14:textId="254FAC37" w:rsidR="00CF63F1" w:rsidRDefault="00A563D5" w:rsidP="00560D68">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 xml:space="preserve">Moving towards unrestricted funding is vital </w:t>
      </w:r>
      <w:r w:rsidR="00A70062">
        <w:rPr>
          <w:rFonts w:ascii="Calibri" w:hAnsi="Calibri" w:cs="Calibri"/>
          <w:kern w:val="2"/>
          <w14:ligatures w14:val="standardContextual"/>
        </w:rPr>
        <w:t>as it gives flexibility and freedom to the grant holder. T</w:t>
      </w:r>
      <w:r>
        <w:rPr>
          <w:rFonts w:ascii="Calibri" w:hAnsi="Calibri" w:cs="Calibri"/>
          <w:kern w:val="2"/>
          <w14:ligatures w14:val="standardContextual"/>
        </w:rPr>
        <w:t xml:space="preserve">his could mean starting off by giving more flexible grants and funds which </w:t>
      </w:r>
      <w:r w:rsidR="00A70062">
        <w:rPr>
          <w:rFonts w:ascii="Calibri" w:hAnsi="Calibri" w:cs="Calibri"/>
          <w:kern w:val="2"/>
          <w14:ligatures w14:val="standardContextual"/>
        </w:rPr>
        <w:t>allow for full cost recovery from the applicant.</w:t>
      </w:r>
      <w:r>
        <w:rPr>
          <w:rFonts w:ascii="Calibri" w:hAnsi="Calibri" w:cs="Calibri"/>
          <w:kern w:val="2"/>
          <w14:ligatures w14:val="standardContextual"/>
        </w:rPr>
        <w:t xml:space="preserve"> </w:t>
      </w:r>
    </w:p>
    <w:p w14:paraId="096F9DF2" w14:textId="1D9B5897" w:rsidR="00E32BF9" w:rsidRPr="005956C2" w:rsidRDefault="006F19C2" w:rsidP="005956C2">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 xml:space="preserve">When it comes to grant holders’ reports, tell people what you do with them and how you use them. </w:t>
      </w:r>
      <w:r w:rsidR="001D6AC1">
        <w:rPr>
          <w:rFonts w:ascii="Calibri" w:hAnsi="Calibri" w:cs="Calibri"/>
          <w:kern w:val="2"/>
          <w14:ligatures w14:val="standardContextual"/>
        </w:rPr>
        <w:t xml:space="preserve">This will encourage conversations </w:t>
      </w:r>
      <w:r w:rsidR="005956C2">
        <w:rPr>
          <w:rFonts w:ascii="Calibri" w:hAnsi="Calibri" w:cs="Calibri"/>
          <w:kern w:val="2"/>
          <w14:ligatures w14:val="standardContextual"/>
        </w:rPr>
        <w:t xml:space="preserve">which both the funder </w:t>
      </w:r>
      <w:r w:rsidR="00AB7889">
        <w:rPr>
          <w:rFonts w:ascii="Calibri" w:hAnsi="Calibri" w:cs="Calibri"/>
          <w:kern w:val="2"/>
          <w14:ligatures w14:val="standardContextual"/>
        </w:rPr>
        <w:t>and</w:t>
      </w:r>
      <w:r w:rsidR="005956C2">
        <w:rPr>
          <w:rFonts w:ascii="Calibri" w:hAnsi="Calibri" w:cs="Calibri"/>
          <w:kern w:val="2"/>
          <w14:ligatures w14:val="standardContextual"/>
        </w:rPr>
        <w:t xml:space="preserve"> the grant</w:t>
      </w:r>
      <w:r w:rsidR="001F05CB">
        <w:rPr>
          <w:rFonts w:ascii="Calibri" w:hAnsi="Calibri" w:cs="Calibri"/>
          <w:kern w:val="2"/>
          <w14:ligatures w14:val="standardContextual"/>
        </w:rPr>
        <w:t xml:space="preserve"> </w:t>
      </w:r>
      <w:r w:rsidR="005956C2">
        <w:rPr>
          <w:rFonts w:ascii="Calibri" w:hAnsi="Calibri" w:cs="Calibri"/>
          <w:kern w:val="2"/>
          <w14:ligatures w14:val="standardContextual"/>
        </w:rPr>
        <w:t xml:space="preserve">holder will learn </w:t>
      </w:r>
      <w:r w:rsidR="0005484B">
        <w:rPr>
          <w:rFonts w:ascii="Calibri" w:hAnsi="Calibri" w:cs="Calibri"/>
          <w:kern w:val="2"/>
          <w14:ligatures w14:val="standardContextual"/>
        </w:rPr>
        <w:t>from</w:t>
      </w:r>
      <w:r w:rsidR="005956C2">
        <w:rPr>
          <w:rFonts w:ascii="Calibri" w:hAnsi="Calibri" w:cs="Calibri"/>
          <w:kern w:val="2"/>
          <w14:ligatures w14:val="standardContextual"/>
        </w:rPr>
        <w:t xml:space="preserve"> and you will be more informed. </w:t>
      </w:r>
      <w:r>
        <w:rPr>
          <w:rFonts w:ascii="Calibri" w:hAnsi="Calibri" w:cs="Calibri"/>
          <w:kern w:val="2"/>
          <w14:ligatures w14:val="standardContextual"/>
        </w:rPr>
        <w:t>And if you’re not doing anything with the</w:t>
      </w:r>
      <w:r w:rsidR="005956C2">
        <w:rPr>
          <w:rFonts w:ascii="Calibri" w:hAnsi="Calibri" w:cs="Calibri"/>
          <w:kern w:val="2"/>
          <w14:ligatures w14:val="standardContextual"/>
        </w:rPr>
        <w:t xml:space="preserve"> grantholder reports</w:t>
      </w:r>
      <w:r>
        <w:rPr>
          <w:rFonts w:ascii="Calibri" w:hAnsi="Calibri" w:cs="Calibri"/>
          <w:kern w:val="2"/>
          <w14:ligatures w14:val="standardContextual"/>
        </w:rPr>
        <w:t>, why not?</w:t>
      </w:r>
    </w:p>
    <w:p w14:paraId="28437E0A" w14:textId="47D1EB68" w:rsidR="00560D68" w:rsidRDefault="00560D68" w:rsidP="00560D68">
      <w:pPr>
        <w:pStyle w:val="ListParagraph"/>
        <w:numPr>
          <w:ilvl w:val="0"/>
          <w:numId w:val="5"/>
        </w:numPr>
        <w:spacing w:after="0" w:line="240" w:lineRule="auto"/>
        <w:rPr>
          <w:rFonts w:ascii="Calibri" w:hAnsi="Calibri" w:cs="Calibri"/>
          <w:kern w:val="2"/>
          <w14:ligatures w14:val="standardContextual"/>
        </w:rPr>
      </w:pPr>
      <w:r>
        <w:rPr>
          <w:rFonts w:ascii="Calibri" w:hAnsi="Calibri" w:cs="Calibri"/>
          <w:kern w:val="2"/>
          <w14:ligatures w14:val="standardContextual"/>
        </w:rPr>
        <w:t>When you improve a</w:t>
      </w:r>
      <w:r w:rsidRPr="00560D68">
        <w:rPr>
          <w:rFonts w:ascii="Calibri" w:hAnsi="Calibri" w:cs="Calibri"/>
          <w:kern w:val="2"/>
          <w14:ligatures w14:val="standardContextual"/>
        </w:rPr>
        <w:t>ll of these elements</w:t>
      </w:r>
      <w:r>
        <w:rPr>
          <w:rFonts w:ascii="Calibri" w:hAnsi="Calibri" w:cs="Calibri"/>
          <w:kern w:val="2"/>
          <w14:ligatures w14:val="standardContextual"/>
        </w:rPr>
        <w:t xml:space="preserve"> you are </w:t>
      </w:r>
      <w:r w:rsidRPr="00560D68">
        <w:rPr>
          <w:rFonts w:ascii="Calibri" w:hAnsi="Calibri" w:cs="Calibri"/>
          <w:kern w:val="2"/>
          <w14:ligatures w14:val="standardContextual"/>
        </w:rPr>
        <w:t>help</w:t>
      </w:r>
      <w:r>
        <w:rPr>
          <w:rFonts w:ascii="Calibri" w:hAnsi="Calibri" w:cs="Calibri"/>
          <w:kern w:val="2"/>
          <w14:ligatures w14:val="standardContextual"/>
        </w:rPr>
        <w:t>ing</w:t>
      </w:r>
      <w:r w:rsidRPr="00560D68">
        <w:rPr>
          <w:rFonts w:ascii="Calibri" w:hAnsi="Calibri" w:cs="Calibri"/>
          <w:kern w:val="2"/>
          <w14:ligatures w14:val="standardContextual"/>
        </w:rPr>
        <w:t xml:space="preserve"> to shift the power balance between grantmaker and grant seeker</w:t>
      </w:r>
      <w:r>
        <w:rPr>
          <w:rFonts w:ascii="Calibri" w:hAnsi="Calibri" w:cs="Calibri"/>
          <w:kern w:val="2"/>
          <w14:ligatures w14:val="standardContextual"/>
        </w:rPr>
        <w:t xml:space="preserve"> which is vital.</w:t>
      </w:r>
    </w:p>
    <w:p w14:paraId="1B02FCEA" w14:textId="77777777" w:rsidR="00615BFE" w:rsidRDefault="00615BFE" w:rsidP="00615BFE">
      <w:pPr>
        <w:spacing w:after="0" w:line="240" w:lineRule="auto"/>
        <w:rPr>
          <w:rFonts w:ascii="Calibri" w:hAnsi="Calibri" w:cs="Calibri"/>
          <w:kern w:val="2"/>
          <w14:ligatures w14:val="standardContextual"/>
        </w:rPr>
      </w:pPr>
    </w:p>
    <w:p w14:paraId="4E86B883" w14:textId="2B62FD42" w:rsidR="00615BFE" w:rsidRPr="00615BFE" w:rsidRDefault="00615BFE" w:rsidP="00615BFE">
      <w:pPr>
        <w:spacing w:after="0" w:line="240" w:lineRule="auto"/>
        <w:rPr>
          <w:rFonts w:ascii="Calibri" w:hAnsi="Calibri" w:cs="Calibri"/>
          <w:kern w:val="2"/>
          <w14:ligatures w14:val="standardContextual"/>
        </w:rPr>
      </w:pPr>
      <w:r>
        <w:rPr>
          <w:rFonts w:ascii="Calibri" w:hAnsi="Calibri" w:cs="Calibri"/>
          <w:kern w:val="2"/>
          <w14:ligatures w14:val="standardContextual"/>
        </w:rPr>
        <w:t>Q&amp;A</w:t>
      </w:r>
    </w:p>
    <w:p w14:paraId="3AF132F1" w14:textId="0F585817" w:rsidR="007B52FC" w:rsidRPr="005C1821" w:rsidRDefault="00615BFE" w:rsidP="0038577E">
      <w:pPr>
        <w:pStyle w:val="ListParagraph"/>
        <w:numPr>
          <w:ilvl w:val="0"/>
          <w:numId w:val="5"/>
        </w:numPr>
        <w:spacing w:after="0" w:line="240" w:lineRule="auto"/>
        <w:rPr>
          <w:rFonts w:ascii="Calibri" w:eastAsia="Times New Roman" w:hAnsi="Calibri" w:cs="Calibri"/>
          <w:lang w:eastAsia="en-GB"/>
          <w14:ligatures w14:val="standardContextual"/>
        </w:rPr>
      </w:pPr>
      <w:r w:rsidRPr="00615BFE">
        <w:rPr>
          <w:rFonts w:ascii="Calibri" w:hAnsi="Calibri" w:cs="Calibri"/>
          <w:kern w:val="2"/>
          <w14:ligatures w14:val="standardContextual"/>
        </w:rPr>
        <w:t xml:space="preserve">Confidence and capacity are the two key reasons why many </w:t>
      </w:r>
      <w:r>
        <w:rPr>
          <w:rFonts w:ascii="Calibri" w:hAnsi="Calibri" w:cs="Calibri"/>
          <w:kern w:val="2"/>
          <w14:ligatures w14:val="standardContextual"/>
        </w:rPr>
        <w:t>funders don’t talk</w:t>
      </w:r>
      <w:r w:rsidR="005C1821">
        <w:rPr>
          <w:rFonts w:ascii="Calibri" w:hAnsi="Calibri" w:cs="Calibri"/>
          <w:kern w:val="2"/>
          <w14:ligatures w14:val="standardContextual"/>
        </w:rPr>
        <w:t xml:space="preserve"> to</w:t>
      </w:r>
      <w:r>
        <w:rPr>
          <w:rFonts w:ascii="Calibri" w:hAnsi="Calibri" w:cs="Calibri"/>
          <w:kern w:val="2"/>
          <w14:ligatures w14:val="standardContextual"/>
        </w:rPr>
        <w:t xml:space="preserve">/visit applicants. </w:t>
      </w:r>
      <w:r w:rsidR="005C1821">
        <w:rPr>
          <w:rFonts w:ascii="Calibri" w:hAnsi="Calibri" w:cs="Calibri"/>
          <w:kern w:val="2"/>
          <w14:ligatures w14:val="standardContextual"/>
        </w:rPr>
        <w:t>Grantmakers should consider re-purposing their time and asking, What can we spend less time on/take out of our process so that we can make time for conversations and visits with applicants</w:t>
      </w:r>
      <w:r w:rsidR="00A84F45">
        <w:rPr>
          <w:rFonts w:ascii="Calibri" w:hAnsi="Calibri" w:cs="Calibri"/>
          <w:kern w:val="2"/>
          <w14:ligatures w14:val="standardContextual"/>
        </w:rPr>
        <w:t>?</w:t>
      </w:r>
    </w:p>
    <w:p w14:paraId="1F07B9DA" w14:textId="2E100426" w:rsidR="005C1821" w:rsidRPr="003D6E9B" w:rsidRDefault="003D6E9B" w:rsidP="0038577E">
      <w:pPr>
        <w:pStyle w:val="ListParagraph"/>
        <w:numPr>
          <w:ilvl w:val="0"/>
          <w:numId w:val="5"/>
        </w:numPr>
        <w:spacing w:after="0" w:line="240" w:lineRule="auto"/>
        <w:rPr>
          <w:rFonts w:ascii="Calibri" w:eastAsia="Times New Roman" w:hAnsi="Calibri" w:cs="Calibri"/>
          <w:lang w:eastAsia="en-GB"/>
          <w14:ligatures w14:val="standardContextual"/>
        </w:rPr>
      </w:pPr>
      <w:r>
        <w:rPr>
          <w:rFonts w:ascii="Calibri" w:hAnsi="Calibri" w:cs="Calibri"/>
          <w:kern w:val="2"/>
          <w14:ligatures w14:val="standardContextual"/>
        </w:rPr>
        <w:t>Grant staff and boards need to know it is ok to say no and some training on this might be needed.</w:t>
      </w:r>
    </w:p>
    <w:p w14:paraId="27ACD56A" w14:textId="263EE35E" w:rsidR="003D6E9B" w:rsidRPr="00615BFE" w:rsidRDefault="003D6E9B" w:rsidP="0038577E">
      <w:pPr>
        <w:pStyle w:val="ListParagraph"/>
        <w:numPr>
          <w:ilvl w:val="0"/>
          <w:numId w:val="5"/>
        </w:numPr>
        <w:spacing w:after="0" w:line="240" w:lineRule="auto"/>
        <w:rPr>
          <w:rFonts w:ascii="Calibri" w:eastAsia="Times New Roman" w:hAnsi="Calibri" w:cs="Calibri"/>
          <w:lang w:eastAsia="en-GB"/>
          <w14:ligatures w14:val="standardContextual"/>
        </w:rPr>
      </w:pPr>
      <w:r>
        <w:rPr>
          <w:rFonts w:ascii="Calibri" w:hAnsi="Calibri" w:cs="Calibri"/>
          <w:kern w:val="2"/>
          <w14:ligatures w14:val="standardContextual"/>
        </w:rPr>
        <w:lastRenderedPageBreak/>
        <w:t>Give unrestricted and/or multi-year funding a go. It’s time to end the dominance of short term grants</w:t>
      </w:r>
      <w:r w:rsidR="006B2421">
        <w:rPr>
          <w:rFonts w:ascii="Calibri" w:hAnsi="Calibri" w:cs="Calibri"/>
          <w:kern w:val="2"/>
          <w14:ligatures w14:val="standardContextual"/>
        </w:rPr>
        <w:t>. It is a journey and funders need to be changing and updating their processes</w:t>
      </w:r>
      <w:r w:rsidR="00A84F45">
        <w:rPr>
          <w:rFonts w:ascii="Calibri" w:hAnsi="Calibri" w:cs="Calibri"/>
          <w:kern w:val="2"/>
          <w14:ligatures w14:val="standardContextual"/>
        </w:rPr>
        <w:t>.</w:t>
      </w:r>
    </w:p>
    <w:p w14:paraId="6CE96397" w14:textId="77777777" w:rsidR="00615BFE" w:rsidRPr="00615BFE" w:rsidRDefault="00615BFE" w:rsidP="00615BFE">
      <w:pPr>
        <w:spacing w:after="0" w:line="240" w:lineRule="auto"/>
        <w:rPr>
          <w:rFonts w:ascii="Calibri" w:eastAsia="Times New Roman" w:hAnsi="Calibri" w:cs="Calibri"/>
          <w:lang w:eastAsia="en-GB"/>
          <w14:ligatures w14:val="standardContextual"/>
        </w:rPr>
      </w:pPr>
    </w:p>
    <w:p w14:paraId="782FDE1E" w14:textId="530FEF70" w:rsidR="002A6745" w:rsidRDefault="002A6745" w:rsidP="007B52FC">
      <w:pPr>
        <w:spacing w:after="0" w:line="240" w:lineRule="auto"/>
        <w:contextualSpacing/>
        <w:rPr>
          <w:rFonts w:ascii="Calibri" w:eastAsia="Times New Roman" w:hAnsi="Calibri" w:cs="Calibri"/>
          <w:color w:val="000000"/>
          <w:shd w:val="clear" w:color="auto" w:fill="FFFFFF"/>
          <w:lang w:eastAsia="en-GB"/>
          <w14:ligatures w14:val="standardContextual"/>
        </w:rPr>
      </w:pPr>
      <w:r w:rsidRPr="007B52FC">
        <w:rPr>
          <w:rFonts w:ascii="Calibri" w:eastAsia="Times New Roman" w:hAnsi="Calibri" w:cs="Calibri"/>
          <w:b/>
          <w:bCs/>
          <w:lang w:eastAsia="en-GB"/>
          <w14:ligatures w14:val="standardContextual"/>
        </w:rPr>
        <w:t>Lindsay Oliver, Founder of the small Harrogate-based charity New Beginnings</w:t>
      </w:r>
      <w:r w:rsidRPr="007B52FC">
        <w:rPr>
          <w:rFonts w:ascii="Calibri" w:eastAsia="Times New Roman" w:hAnsi="Calibri" w:cs="Calibri"/>
          <w:lang w:eastAsia="en-GB"/>
          <w14:ligatures w14:val="standardContextual"/>
        </w:rPr>
        <w:t>, which provides a peer support</w:t>
      </w:r>
      <w:r w:rsidRPr="007B52FC">
        <w:rPr>
          <w:rFonts w:ascii="Calibri" w:eastAsia="Times New Roman" w:hAnsi="Calibri" w:cs="Calibri"/>
          <w:color w:val="000000"/>
          <w:shd w:val="clear" w:color="auto" w:fill="FFFFFF"/>
          <w:lang w:eastAsia="en-GB"/>
          <w14:ligatures w14:val="standardContextual"/>
        </w:rPr>
        <w:t xml:space="preserve"> after-crisis service for women and children who have left their abusive situations.</w:t>
      </w:r>
    </w:p>
    <w:p w14:paraId="633BF3C2" w14:textId="0C16391B" w:rsidR="00B32F62" w:rsidRDefault="00B32F62" w:rsidP="00B32F62">
      <w:pPr>
        <w:pStyle w:val="ListParagraph"/>
        <w:numPr>
          <w:ilvl w:val="0"/>
          <w:numId w:val="6"/>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 xml:space="preserve">Our workload and level of referrals keep increasing and </w:t>
      </w:r>
      <w:r w:rsidR="004C57E9">
        <w:rPr>
          <w:rFonts w:ascii="Calibri" w:eastAsia="Times New Roman" w:hAnsi="Calibri" w:cs="Calibri"/>
          <w:lang w:eastAsia="en-GB"/>
          <w14:ligatures w14:val="standardContextual"/>
        </w:rPr>
        <w:t>as CEOs/Directors we are</w:t>
      </w:r>
      <w:r>
        <w:rPr>
          <w:rFonts w:ascii="Calibri" w:eastAsia="Times New Roman" w:hAnsi="Calibri" w:cs="Calibri"/>
          <w:lang w:eastAsia="en-GB"/>
          <w14:ligatures w14:val="standardContextual"/>
        </w:rPr>
        <w:t xml:space="preserve"> spinning so many plates</w:t>
      </w:r>
      <w:r w:rsidR="004C57E9">
        <w:rPr>
          <w:rFonts w:ascii="Calibri" w:eastAsia="Times New Roman" w:hAnsi="Calibri" w:cs="Calibri"/>
          <w:lang w:eastAsia="en-GB"/>
          <w14:ligatures w14:val="standardContextual"/>
        </w:rPr>
        <w:t>,</w:t>
      </w:r>
      <w:r>
        <w:rPr>
          <w:rFonts w:ascii="Calibri" w:eastAsia="Times New Roman" w:hAnsi="Calibri" w:cs="Calibri"/>
          <w:lang w:eastAsia="en-GB"/>
          <w14:ligatures w14:val="standardContextual"/>
        </w:rPr>
        <w:t xml:space="preserve"> but securing funding for leadership salary costs is such a challenge. And many funders that will give a </w:t>
      </w:r>
      <w:r w:rsidR="004C57E9">
        <w:rPr>
          <w:rFonts w:ascii="Calibri" w:eastAsia="Times New Roman" w:hAnsi="Calibri" w:cs="Calibri"/>
          <w:lang w:eastAsia="en-GB"/>
          <w14:ligatures w14:val="standardContextual"/>
        </w:rPr>
        <w:t>grant for senior leadership costs will only give 10-20% of the total.</w:t>
      </w:r>
    </w:p>
    <w:p w14:paraId="69888EC9" w14:textId="3B187F9A" w:rsidR="004C57E9" w:rsidRDefault="004C57E9" w:rsidP="00B32F62">
      <w:pPr>
        <w:pStyle w:val="ListParagraph"/>
        <w:numPr>
          <w:ilvl w:val="0"/>
          <w:numId w:val="6"/>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Unrestricted or flexible grants are so helpful and other things I find beneficial are:</w:t>
      </w:r>
    </w:p>
    <w:p w14:paraId="722C70AC" w14:textId="77777777" w:rsidR="005C00C7" w:rsidRDefault="005555B1" w:rsidP="005C00C7">
      <w:pPr>
        <w:pStyle w:val="ListParagraph"/>
        <w:numPr>
          <w:ilvl w:val="1"/>
          <w:numId w:val="6"/>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Conversations with funders</w:t>
      </w:r>
      <w:r w:rsidR="005B2E56">
        <w:rPr>
          <w:rFonts w:ascii="Calibri" w:eastAsia="Times New Roman" w:hAnsi="Calibri" w:cs="Calibri"/>
          <w:lang w:eastAsia="en-GB"/>
          <w14:ligatures w14:val="standardContextual"/>
        </w:rPr>
        <w:t>.</w:t>
      </w:r>
    </w:p>
    <w:p w14:paraId="1A492DDC" w14:textId="7746CCD1" w:rsidR="005555B1" w:rsidRPr="005C00C7" w:rsidRDefault="005555B1" w:rsidP="005C00C7">
      <w:pPr>
        <w:pStyle w:val="ListParagraph"/>
        <w:numPr>
          <w:ilvl w:val="1"/>
          <w:numId w:val="6"/>
        </w:numPr>
        <w:spacing w:after="0" w:line="240" w:lineRule="auto"/>
        <w:rPr>
          <w:rFonts w:ascii="Calibri" w:eastAsia="Times New Roman" w:hAnsi="Calibri" w:cs="Calibri"/>
          <w:lang w:eastAsia="en-GB"/>
          <w14:ligatures w14:val="standardContextual"/>
        </w:rPr>
      </w:pPr>
      <w:r w:rsidRPr="005C00C7">
        <w:rPr>
          <w:rFonts w:ascii="Calibri" w:eastAsia="Times New Roman" w:hAnsi="Calibri" w:cs="Calibri"/>
          <w:lang w:eastAsia="en-GB"/>
          <w14:ligatures w14:val="standardContextual"/>
        </w:rPr>
        <w:t>Being asked good questions – What do we need money for? Not what does the grantmaker want to fund.</w:t>
      </w:r>
    </w:p>
    <w:p w14:paraId="16EEA91F" w14:textId="28A96C0F" w:rsidR="005555B1" w:rsidRDefault="005555B1" w:rsidP="004C57E9">
      <w:pPr>
        <w:pStyle w:val="ListParagraph"/>
        <w:numPr>
          <w:ilvl w:val="1"/>
          <w:numId w:val="6"/>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 xml:space="preserve">Visits by funders are key </w:t>
      </w:r>
      <w:r w:rsidR="005D00C0">
        <w:rPr>
          <w:rFonts w:ascii="Calibri" w:eastAsia="Times New Roman" w:hAnsi="Calibri" w:cs="Calibri"/>
          <w:lang w:eastAsia="en-GB"/>
          <w14:ligatures w14:val="standardContextual"/>
        </w:rPr>
        <w:t>and it’s important both sides are on the same page when it comes to language and really understanding what the organisation does. Conversations and visits can help with this.</w:t>
      </w:r>
    </w:p>
    <w:p w14:paraId="433127E0" w14:textId="177ABCE0" w:rsidR="005D00C0" w:rsidRDefault="005D00C0" w:rsidP="004C57E9">
      <w:pPr>
        <w:pStyle w:val="ListParagraph"/>
        <w:numPr>
          <w:ilvl w:val="1"/>
          <w:numId w:val="6"/>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Getting sent a reminder about when to be sent a</w:t>
      </w:r>
      <w:r w:rsidR="005B7F99">
        <w:rPr>
          <w:rFonts w:ascii="Calibri" w:eastAsia="Times New Roman" w:hAnsi="Calibri" w:cs="Calibri"/>
          <w:lang w:eastAsia="en-GB"/>
          <w14:ligatures w14:val="standardContextual"/>
        </w:rPr>
        <w:t>n end of grant</w:t>
      </w:r>
      <w:r>
        <w:rPr>
          <w:rFonts w:ascii="Calibri" w:eastAsia="Times New Roman" w:hAnsi="Calibri" w:cs="Calibri"/>
          <w:lang w:eastAsia="en-GB"/>
          <w14:ligatures w14:val="standardContextual"/>
        </w:rPr>
        <w:t xml:space="preserve"> report is really great</w:t>
      </w:r>
      <w:r w:rsidR="005B7F99">
        <w:rPr>
          <w:rFonts w:ascii="Calibri" w:eastAsia="Times New Roman" w:hAnsi="Calibri" w:cs="Calibri"/>
          <w:lang w:eastAsia="en-GB"/>
          <w14:ligatures w14:val="standardContextual"/>
        </w:rPr>
        <w:t xml:space="preserve"> and so are grant management systems which automatically complete your basic organisation information when you are applying again to the same funder. </w:t>
      </w:r>
    </w:p>
    <w:p w14:paraId="2D797C1D" w14:textId="1F443133" w:rsidR="005B7F99" w:rsidRPr="00B32F62" w:rsidRDefault="005B7F99" w:rsidP="004C57E9">
      <w:pPr>
        <w:pStyle w:val="ListParagraph"/>
        <w:numPr>
          <w:ilvl w:val="1"/>
          <w:numId w:val="6"/>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Shears Foundation does all of this and are fantastic to work with.</w:t>
      </w:r>
    </w:p>
    <w:p w14:paraId="34C4EFBB" w14:textId="77777777" w:rsidR="007B52FC" w:rsidRDefault="007B52FC" w:rsidP="007B52FC">
      <w:pPr>
        <w:spacing w:after="0" w:line="240" w:lineRule="auto"/>
        <w:contextualSpacing/>
        <w:rPr>
          <w:rFonts w:ascii="Calibri" w:eastAsia="Times New Roman" w:hAnsi="Calibri" w:cs="Calibri"/>
          <w:b/>
          <w:bCs/>
          <w:color w:val="000000"/>
          <w:shd w:val="clear" w:color="auto" w:fill="FFFFFF"/>
          <w:lang w:eastAsia="en-GB"/>
          <w14:ligatures w14:val="standardContextual"/>
        </w:rPr>
      </w:pPr>
    </w:p>
    <w:p w14:paraId="6CD32082" w14:textId="77777777" w:rsidR="007B52FC" w:rsidRDefault="002A6745" w:rsidP="007B52FC">
      <w:pPr>
        <w:spacing w:after="0" w:line="240" w:lineRule="auto"/>
        <w:contextualSpacing/>
        <w:rPr>
          <w:rFonts w:ascii="Calibri" w:eastAsia="Times New Roman" w:hAnsi="Calibri" w:cs="Calibri"/>
          <w:color w:val="000000"/>
          <w:shd w:val="clear" w:color="auto" w:fill="FFFFFF"/>
          <w:lang w:eastAsia="en-GB"/>
          <w14:ligatures w14:val="standardContextual"/>
        </w:rPr>
      </w:pPr>
      <w:r w:rsidRPr="001B145B">
        <w:rPr>
          <w:rFonts w:ascii="Calibri" w:eastAsia="Times New Roman" w:hAnsi="Calibri" w:cs="Calibri"/>
          <w:b/>
          <w:bCs/>
          <w:color w:val="000000"/>
          <w:shd w:val="clear" w:color="auto" w:fill="FFFFFF"/>
          <w:lang w:eastAsia="en-GB"/>
          <w14:ligatures w14:val="standardContextual"/>
        </w:rPr>
        <w:t>Dr Richard Colbrook – Founder/Chair of Flourishing Families Leeds</w:t>
      </w:r>
      <w:r w:rsidRPr="001B145B">
        <w:rPr>
          <w:rFonts w:ascii="Calibri" w:eastAsia="Times New Roman" w:hAnsi="Calibri" w:cs="Calibri"/>
          <w:color w:val="000000"/>
          <w:shd w:val="clear" w:color="auto" w:fill="FFFFFF"/>
          <w:lang w:eastAsia="en-GB"/>
          <w14:ligatures w14:val="standardContextual"/>
        </w:rPr>
        <w:t>, a medium sized charity which works to bring down the barriers that hinder people from flourishing through programmes including the mentoring of children, family cookery clubs and literacy programmes.</w:t>
      </w:r>
    </w:p>
    <w:p w14:paraId="77440A19" w14:textId="12A6411D" w:rsidR="00605031" w:rsidRDefault="006E2CB1" w:rsidP="00605031">
      <w:pPr>
        <w:pStyle w:val="ListParagraph"/>
        <w:numPr>
          <w:ilvl w:val="0"/>
          <w:numId w:val="7"/>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 xml:space="preserve">Ask yourself, </w:t>
      </w:r>
      <w:r w:rsidR="005B2E56">
        <w:rPr>
          <w:rFonts w:ascii="Calibri" w:eastAsia="Times New Roman" w:hAnsi="Calibri" w:cs="Calibri"/>
          <w:lang w:eastAsia="en-GB"/>
          <w14:ligatures w14:val="standardContextual"/>
        </w:rPr>
        <w:t>w</w:t>
      </w:r>
      <w:r>
        <w:rPr>
          <w:rFonts w:ascii="Calibri" w:eastAsia="Times New Roman" w:hAnsi="Calibri" w:cs="Calibri"/>
          <w:lang w:eastAsia="en-GB"/>
          <w14:ligatures w14:val="standardContextual"/>
        </w:rPr>
        <w:t>hat is your organisation aiming to achieve?</w:t>
      </w:r>
    </w:p>
    <w:p w14:paraId="215DEA56" w14:textId="40F8BADD" w:rsidR="006E2CB1" w:rsidRDefault="006E2CB1" w:rsidP="00605031">
      <w:pPr>
        <w:pStyle w:val="ListParagraph"/>
        <w:numPr>
          <w:ilvl w:val="0"/>
          <w:numId w:val="7"/>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We are always look</w:t>
      </w:r>
      <w:r w:rsidR="00AD5D05">
        <w:rPr>
          <w:rFonts w:ascii="Calibri" w:eastAsia="Times New Roman" w:hAnsi="Calibri" w:cs="Calibri"/>
          <w:lang w:eastAsia="en-GB"/>
          <w14:ligatures w14:val="standardContextual"/>
        </w:rPr>
        <w:t>ing</w:t>
      </w:r>
      <w:r>
        <w:rPr>
          <w:rFonts w:ascii="Calibri" w:eastAsia="Times New Roman" w:hAnsi="Calibri" w:cs="Calibri"/>
          <w:lang w:eastAsia="en-GB"/>
          <w14:ligatures w14:val="standardContextual"/>
        </w:rPr>
        <w:t xml:space="preserve"> to develop partnerships with our funders </w:t>
      </w:r>
      <w:r w:rsidR="00AD5D05">
        <w:rPr>
          <w:rFonts w:ascii="Calibri" w:eastAsia="Times New Roman" w:hAnsi="Calibri" w:cs="Calibri"/>
          <w:lang w:eastAsia="en-GB"/>
          <w14:ligatures w14:val="standardContextual"/>
        </w:rPr>
        <w:t xml:space="preserve">as well as our beneficiaries and visits where funders can meet our families and see our work in action are </w:t>
      </w:r>
      <w:r w:rsidR="00E22327">
        <w:rPr>
          <w:rFonts w:ascii="Calibri" w:eastAsia="Times New Roman" w:hAnsi="Calibri" w:cs="Calibri"/>
          <w:lang w:eastAsia="en-GB"/>
          <w14:ligatures w14:val="standardContextual"/>
        </w:rPr>
        <w:t>so important.</w:t>
      </w:r>
    </w:p>
    <w:p w14:paraId="15782630" w14:textId="2B65A172" w:rsidR="002777D7" w:rsidRDefault="00E22327" w:rsidP="002777D7">
      <w:pPr>
        <w:pStyle w:val="ListParagraph"/>
        <w:numPr>
          <w:ilvl w:val="0"/>
          <w:numId w:val="7"/>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Funders should aim to be more agile, flexible and form partnerships with their grant holders</w:t>
      </w:r>
      <w:r w:rsidR="002777D7">
        <w:rPr>
          <w:rFonts w:ascii="Calibri" w:eastAsia="Times New Roman" w:hAnsi="Calibri" w:cs="Calibri"/>
          <w:lang w:eastAsia="en-GB"/>
          <w14:ligatures w14:val="standardContextual"/>
        </w:rPr>
        <w:t>. Relationships are key.</w:t>
      </w:r>
    </w:p>
    <w:p w14:paraId="1CEB4FE3" w14:textId="0C591B39" w:rsidR="002777D7" w:rsidRPr="002777D7" w:rsidRDefault="002777D7" w:rsidP="002777D7">
      <w:pPr>
        <w:pStyle w:val="ListParagraph"/>
        <w:numPr>
          <w:ilvl w:val="0"/>
          <w:numId w:val="7"/>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We are happy with unrestricted or restricted funding as we have partnerships with all our funders</w:t>
      </w:r>
      <w:r w:rsidR="00EB1F20">
        <w:rPr>
          <w:rFonts w:ascii="Calibri" w:eastAsia="Times New Roman" w:hAnsi="Calibri" w:cs="Calibri"/>
          <w:lang w:eastAsia="en-GB"/>
          <w14:ligatures w14:val="standardContextual"/>
        </w:rPr>
        <w:t>.</w:t>
      </w:r>
    </w:p>
    <w:p w14:paraId="7922B62F" w14:textId="77777777" w:rsidR="007B52FC" w:rsidRDefault="007B52FC" w:rsidP="007B52FC">
      <w:pPr>
        <w:spacing w:after="0" w:line="240" w:lineRule="auto"/>
        <w:contextualSpacing/>
        <w:rPr>
          <w:rFonts w:ascii="Calibri" w:eastAsia="Times New Roman" w:hAnsi="Calibri" w:cs="Calibri"/>
          <w:lang w:eastAsia="en-GB"/>
          <w14:ligatures w14:val="standardContextual"/>
        </w:rPr>
      </w:pPr>
    </w:p>
    <w:p w14:paraId="250B7FD4" w14:textId="06A26BCD" w:rsidR="00D77E23" w:rsidRPr="00D77E23" w:rsidRDefault="002A6745" w:rsidP="00D77E23">
      <w:pPr>
        <w:spacing w:after="0" w:line="240" w:lineRule="auto"/>
        <w:contextualSpacing/>
        <w:rPr>
          <w:rFonts w:ascii="Calibri" w:eastAsia="Times New Roman" w:hAnsi="Calibri" w:cs="Calibri"/>
          <w:color w:val="000000"/>
          <w:shd w:val="clear" w:color="auto" w:fill="FFFFFF"/>
          <w:lang w:eastAsia="en-GB"/>
          <w14:ligatures w14:val="standardContextual"/>
        </w:rPr>
      </w:pPr>
      <w:r w:rsidRPr="001B145B">
        <w:rPr>
          <w:rFonts w:ascii="Calibri" w:eastAsia="Times New Roman" w:hAnsi="Calibri" w:cs="Calibri"/>
          <w:b/>
          <w:bCs/>
          <w:color w:val="000000"/>
          <w:shd w:val="clear" w:color="auto" w:fill="FFFFFF"/>
          <w:lang w:eastAsia="en-GB"/>
          <w14:ligatures w14:val="standardContextual"/>
        </w:rPr>
        <w:t>Kelly Broadbent, Whole System Approach Lead at the national charity St. Giles Trust</w:t>
      </w:r>
      <w:r w:rsidRPr="001B145B">
        <w:rPr>
          <w:rFonts w:ascii="Calibri" w:eastAsia="Times New Roman" w:hAnsi="Calibri" w:cs="Calibri"/>
          <w:color w:val="000000"/>
          <w:shd w:val="clear" w:color="auto" w:fill="FFFFFF"/>
          <w:lang w:eastAsia="en-GB"/>
          <w14:ligatures w14:val="standardContextual"/>
        </w:rPr>
        <w:t xml:space="preserve"> which works across Yorkshire with a team providing a range of programmes spanning employment services, rehabilitative work with people who have been in the criminal justice system, support for families of offenders, as well as preventative work in schools and other educational settings.</w:t>
      </w:r>
      <w:r w:rsidR="00D77E23">
        <w:rPr>
          <w:rFonts w:ascii="Calibri" w:eastAsia="Times New Roman" w:hAnsi="Calibri" w:cs="Calibri"/>
          <w:color w:val="000000"/>
          <w:shd w:val="clear" w:color="auto" w:fill="FFFFFF"/>
          <w:lang w:eastAsia="en-GB"/>
          <w14:ligatures w14:val="standardContextual"/>
        </w:rPr>
        <w:t xml:space="preserve"> </w:t>
      </w:r>
      <w:r w:rsidR="00D77E23">
        <w:rPr>
          <w:rFonts w:ascii="Calibri" w:eastAsia="Times New Roman" w:hAnsi="Calibri" w:cs="Calibri"/>
          <w:lang w:eastAsia="en-GB"/>
          <w14:ligatures w14:val="standardContextual"/>
        </w:rPr>
        <w:t>National t</w:t>
      </w:r>
      <w:r w:rsidR="00D77E23" w:rsidRPr="00D77E23">
        <w:rPr>
          <w:rFonts w:ascii="Calibri" w:eastAsia="Times New Roman" w:hAnsi="Calibri" w:cs="Calibri"/>
          <w:lang w:eastAsia="en-GB"/>
          <w14:ligatures w14:val="standardContextual"/>
        </w:rPr>
        <w:t>urnover of £18m</w:t>
      </w:r>
      <w:r w:rsidR="00D77E23">
        <w:rPr>
          <w:rFonts w:ascii="Calibri" w:eastAsia="Times New Roman" w:hAnsi="Calibri" w:cs="Calibri"/>
          <w:lang w:eastAsia="en-GB"/>
          <w14:ligatures w14:val="standardContextual"/>
        </w:rPr>
        <w:t>+.</w:t>
      </w:r>
    </w:p>
    <w:p w14:paraId="4533C0A8" w14:textId="77777777" w:rsidR="00D77E23" w:rsidRPr="00D77E23" w:rsidRDefault="00D77E23" w:rsidP="00D77E23">
      <w:pPr>
        <w:pStyle w:val="ListParagraph"/>
        <w:numPr>
          <w:ilvl w:val="0"/>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North Yorkshire challenges:</w:t>
      </w:r>
    </w:p>
    <w:p w14:paraId="6D72C24C" w14:textId="200E5D75" w:rsidR="00D77E23" w:rsidRPr="00D77E23" w:rsidRDefault="00D77E23" w:rsidP="00D77E23">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Central fundraising team applications</w:t>
      </w:r>
      <w:r>
        <w:rPr>
          <w:rFonts w:ascii="Calibri" w:eastAsia="Times New Roman" w:hAnsi="Calibri" w:cs="Calibri"/>
          <w:lang w:eastAsia="en-GB"/>
          <w14:ligatures w14:val="standardContextual"/>
        </w:rPr>
        <w:t>.</w:t>
      </w:r>
    </w:p>
    <w:p w14:paraId="6694D292" w14:textId="488B132B" w:rsidR="00D77E23" w:rsidRPr="00D77E23" w:rsidRDefault="00D77E23" w:rsidP="00D77E23">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Misconceptions around North Yorkshire</w:t>
      </w:r>
      <w:r>
        <w:rPr>
          <w:rFonts w:ascii="Calibri" w:eastAsia="Times New Roman" w:hAnsi="Calibri" w:cs="Calibri"/>
          <w:lang w:eastAsia="en-GB"/>
          <w14:ligatures w14:val="standardContextual"/>
        </w:rPr>
        <w:t xml:space="preserve"> and levels of deprivation and </w:t>
      </w:r>
      <w:r w:rsidR="007B72F0">
        <w:rPr>
          <w:rFonts w:ascii="Calibri" w:eastAsia="Times New Roman" w:hAnsi="Calibri" w:cs="Calibri"/>
          <w:lang w:eastAsia="en-GB"/>
          <w14:ligatures w14:val="standardContextual"/>
        </w:rPr>
        <w:t>multiple issues in families.</w:t>
      </w:r>
    </w:p>
    <w:p w14:paraId="765F19B5" w14:textId="1A6B41C0" w:rsidR="00D77E23" w:rsidRPr="00D77E23" w:rsidRDefault="00D77E23" w:rsidP="00D77E23">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Local knowledge/hidden harms/needs = find solutions</w:t>
      </w:r>
      <w:r w:rsidR="007B72F0">
        <w:rPr>
          <w:rFonts w:ascii="Calibri" w:eastAsia="Times New Roman" w:hAnsi="Calibri" w:cs="Calibri"/>
          <w:lang w:eastAsia="en-GB"/>
          <w14:ligatures w14:val="standardContextual"/>
        </w:rPr>
        <w:t>.</w:t>
      </w:r>
    </w:p>
    <w:p w14:paraId="396A1975" w14:textId="1FC61029" w:rsidR="00D77E23" w:rsidRPr="00D77E23" w:rsidRDefault="00D77E23" w:rsidP="00D77E23">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Local funding opportunities often aimed at small charities</w:t>
      </w:r>
      <w:r w:rsidR="007B72F0">
        <w:rPr>
          <w:rFonts w:ascii="Calibri" w:eastAsia="Times New Roman" w:hAnsi="Calibri" w:cs="Calibri"/>
          <w:lang w:eastAsia="en-GB"/>
          <w14:ligatures w14:val="standardContextual"/>
        </w:rPr>
        <w:t>.</w:t>
      </w:r>
    </w:p>
    <w:p w14:paraId="082A345E" w14:textId="77E908BB" w:rsidR="00D77E23" w:rsidRPr="00653959" w:rsidRDefault="00D77E23" w:rsidP="00653959">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Time taken for applications/reporting</w:t>
      </w:r>
      <w:r w:rsidR="007B72F0">
        <w:rPr>
          <w:rFonts w:ascii="Calibri" w:eastAsia="Times New Roman" w:hAnsi="Calibri" w:cs="Calibri"/>
          <w:lang w:eastAsia="en-GB"/>
          <w14:ligatures w14:val="standardContextual"/>
        </w:rPr>
        <w:t>.</w:t>
      </w:r>
    </w:p>
    <w:p w14:paraId="5627B1F8" w14:textId="77777777" w:rsidR="00D77E23" w:rsidRPr="00D77E23" w:rsidRDefault="00D77E23" w:rsidP="00D77E23">
      <w:pPr>
        <w:pStyle w:val="ListParagraph"/>
        <w:numPr>
          <w:ilvl w:val="0"/>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Suggestions:</w:t>
      </w:r>
    </w:p>
    <w:p w14:paraId="6C7EFD28" w14:textId="5FF2CA0E" w:rsidR="00D77E23" w:rsidRPr="00653959" w:rsidRDefault="00D77E23" w:rsidP="00653959">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Consider local funding applications for larger charities based on local needs and budget limitations</w:t>
      </w:r>
      <w:r w:rsidR="00653959">
        <w:rPr>
          <w:rFonts w:ascii="Calibri" w:eastAsia="Times New Roman" w:hAnsi="Calibri" w:cs="Calibri"/>
          <w:lang w:eastAsia="en-GB"/>
          <w14:ligatures w14:val="standardContextual"/>
        </w:rPr>
        <w:t xml:space="preserve"> and r</w:t>
      </w:r>
      <w:r w:rsidRPr="00653959">
        <w:rPr>
          <w:rFonts w:ascii="Calibri" w:eastAsia="Times New Roman" w:hAnsi="Calibri" w:cs="Calibri"/>
          <w:lang w:eastAsia="en-GB"/>
          <w14:ligatures w14:val="standardContextual"/>
        </w:rPr>
        <w:t>epeat funding</w:t>
      </w:r>
      <w:r w:rsidR="007B72F0" w:rsidRPr="00653959">
        <w:rPr>
          <w:rFonts w:ascii="Calibri" w:eastAsia="Times New Roman" w:hAnsi="Calibri" w:cs="Calibri"/>
          <w:lang w:eastAsia="en-GB"/>
          <w14:ligatures w14:val="standardContextual"/>
        </w:rPr>
        <w:t>.</w:t>
      </w:r>
    </w:p>
    <w:p w14:paraId="5EC2CB7C" w14:textId="7F59A528" w:rsidR="00D77E23" w:rsidRPr="00D77E23" w:rsidRDefault="00D77E23" w:rsidP="00D77E23">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Relationships - funders to be invited to ‘the table’ to contribute to decision making, learn about local intelligence for transparency and confidence building</w:t>
      </w:r>
      <w:r w:rsidR="007B72F0">
        <w:rPr>
          <w:rFonts w:ascii="Calibri" w:eastAsia="Times New Roman" w:hAnsi="Calibri" w:cs="Calibri"/>
          <w:lang w:eastAsia="en-GB"/>
          <w14:ligatures w14:val="standardContextual"/>
        </w:rPr>
        <w:t>.</w:t>
      </w:r>
    </w:p>
    <w:p w14:paraId="720539DF" w14:textId="2D21F548" w:rsidR="00D77E23" w:rsidRPr="00D77E23" w:rsidRDefault="00D77E23" w:rsidP="00D77E23">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Visit the provisions being funded to witness the service and impact</w:t>
      </w:r>
      <w:r w:rsidR="007B72F0">
        <w:rPr>
          <w:rFonts w:ascii="Calibri" w:eastAsia="Times New Roman" w:hAnsi="Calibri" w:cs="Calibri"/>
          <w:lang w:eastAsia="en-GB"/>
          <w14:ligatures w14:val="standardContextual"/>
        </w:rPr>
        <w:t>.</w:t>
      </w:r>
      <w:r w:rsidRPr="00D77E23">
        <w:rPr>
          <w:rFonts w:ascii="Calibri" w:eastAsia="Times New Roman" w:hAnsi="Calibri" w:cs="Calibri"/>
          <w:lang w:eastAsia="en-GB"/>
          <w14:ligatures w14:val="standardContextual"/>
        </w:rPr>
        <w:t xml:space="preserve"> </w:t>
      </w:r>
    </w:p>
    <w:p w14:paraId="58E03185" w14:textId="0ACB877A" w:rsidR="005B2E56" w:rsidRDefault="00D77E23" w:rsidP="00D77E23">
      <w:pPr>
        <w:pStyle w:val="ListParagraph"/>
        <w:numPr>
          <w:ilvl w:val="1"/>
          <w:numId w:val="8"/>
        </w:numPr>
        <w:spacing w:after="0" w:line="240" w:lineRule="auto"/>
        <w:rPr>
          <w:rFonts w:ascii="Calibri" w:eastAsia="Times New Roman" w:hAnsi="Calibri" w:cs="Calibri"/>
          <w:lang w:eastAsia="en-GB"/>
          <w14:ligatures w14:val="standardContextual"/>
        </w:rPr>
      </w:pPr>
      <w:r w:rsidRPr="00D77E23">
        <w:rPr>
          <w:rFonts w:ascii="Calibri" w:eastAsia="Times New Roman" w:hAnsi="Calibri" w:cs="Calibri"/>
          <w:lang w:eastAsia="en-GB"/>
          <w14:ligatures w14:val="standardContextual"/>
        </w:rPr>
        <w:t>Voice of the client in applications</w:t>
      </w:r>
      <w:r w:rsidR="007B72F0">
        <w:rPr>
          <w:rFonts w:ascii="Calibri" w:eastAsia="Times New Roman" w:hAnsi="Calibri" w:cs="Calibri"/>
          <w:lang w:eastAsia="en-GB"/>
          <w14:ligatures w14:val="standardContextual"/>
        </w:rPr>
        <w:t>.</w:t>
      </w:r>
    </w:p>
    <w:p w14:paraId="056B632C" w14:textId="77777777" w:rsidR="007B72F0" w:rsidRDefault="007B72F0" w:rsidP="007B72F0">
      <w:pPr>
        <w:spacing w:after="0" w:line="240" w:lineRule="auto"/>
        <w:rPr>
          <w:rFonts w:ascii="Calibri" w:eastAsia="Times New Roman" w:hAnsi="Calibri" w:cs="Calibri"/>
          <w:lang w:eastAsia="en-GB"/>
          <w14:ligatures w14:val="standardContextual"/>
        </w:rPr>
      </w:pPr>
    </w:p>
    <w:p w14:paraId="03290803" w14:textId="2AD7B6A1" w:rsidR="007B72F0" w:rsidRDefault="007B72F0" w:rsidP="007B72F0">
      <w:p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Q&amp;A</w:t>
      </w:r>
    </w:p>
    <w:p w14:paraId="1F1EB134" w14:textId="046EB076" w:rsidR="007B72F0" w:rsidRDefault="007600B1" w:rsidP="007B72F0">
      <w:pPr>
        <w:pStyle w:val="ListParagraph"/>
        <w:numPr>
          <w:ilvl w:val="0"/>
          <w:numId w:val="9"/>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 xml:space="preserve">There needs to be a fundamental change in mindset. Rip up the rule book when it comes to your process </w:t>
      </w:r>
      <w:r w:rsidR="003D079E">
        <w:rPr>
          <w:rFonts w:ascii="Calibri" w:eastAsia="Times New Roman" w:hAnsi="Calibri" w:cs="Calibri"/>
          <w:lang w:eastAsia="en-GB"/>
          <w14:ligatures w14:val="standardContextual"/>
        </w:rPr>
        <w:t xml:space="preserve">and </w:t>
      </w:r>
      <w:r w:rsidR="00934450">
        <w:rPr>
          <w:rFonts w:ascii="Calibri" w:eastAsia="Times New Roman" w:hAnsi="Calibri" w:cs="Calibri"/>
          <w:lang w:eastAsia="en-GB"/>
          <w14:ligatures w14:val="standardContextual"/>
        </w:rPr>
        <w:t>review it all</w:t>
      </w:r>
      <w:r w:rsidR="003D079E">
        <w:rPr>
          <w:rFonts w:ascii="Calibri" w:eastAsia="Times New Roman" w:hAnsi="Calibri" w:cs="Calibri"/>
          <w:lang w:eastAsia="en-GB"/>
          <w14:ligatures w14:val="standardContextual"/>
        </w:rPr>
        <w:t xml:space="preserve"> </w:t>
      </w:r>
      <w:r w:rsidR="003A3E2D">
        <w:rPr>
          <w:rFonts w:ascii="Calibri" w:eastAsia="Times New Roman" w:hAnsi="Calibri" w:cs="Calibri"/>
          <w:lang w:eastAsia="en-GB"/>
          <w14:ligatures w14:val="standardContextual"/>
        </w:rPr>
        <w:t>if you</w:t>
      </w:r>
      <w:r w:rsidR="003D079E">
        <w:rPr>
          <w:rFonts w:ascii="Calibri" w:eastAsia="Times New Roman" w:hAnsi="Calibri" w:cs="Calibri"/>
          <w:lang w:eastAsia="en-GB"/>
          <w14:ligatures w14:val="standardContextual"/>
        </w:rPr>
        <w:t xml:space="preserve">’re </w:t>
      </w:r>
      <w:r w:rsidR="003A3E2D">
        <w:rPr>
          <w:rFonts w:ascii="Calibri" w:eastAsia="Times New Roman" w:hAnsi="Calibri" w:cs="Calibri"/>
          <w:lang w:eastAsia="en-GB"/>
          <w14:ligatures w14:val="standardContextual"/>
        </w:rPr>
        <w:t>going to make the changes suggested.</w:t>
      </w:r>
    </w:p>
    <w:p w14:paraId="231A98C2" w14:textId="0D22CE32" w:rsidR="003D079E" w:rsidRDefault="00934450" w:rsidP="007B72F0">
      <w:pPr>
        <w:pStyle w:val="ListParagraph"/>
        <w:numPr>
          <w:ilvl w:val="0"/>
          <w:numId w:val="9"/>
        </w:numPr>
        <w:spacing w:after="0" w:line="240" w:lineRule="auto"/>
        <w:rPr>
          <w:rFonts w:ascii="Calibri" w:eastAsia="Times New Roman" w:hAnsi="Calibri" w:cs="Calibri"/>
          <w:lang w:eastAsia="en-GB"/>
          <w14:ligatures w14:val="standardContextual"/>
        </w:rPr>
      </w:pPr>
      <w:r>
        <w:rPr>
          <w:rFonts w:ascii="Calibri" w:eastAsia="Times New Roman" w:hAnsi="Calibri" w:cs="Calibri"/>
          <w:lang w:eastAsia="en-GB"/>
          <w14:ligatures w14:val="standardContextual"/>
        </w:rPr>
        <w:t>There is a lot of learnt behaviour in the system – both as funders and applicants. Ask yourself, what is the worst that is going to happen if you try something different/new</w:t>
      </w:r>
      <w:r w:rsidR="00653959">
        <w:rPr>
          <w:rFonts w:ascii="Calibri" w:eastAsia="Times New Roman" w:hAnsi="Calibri" w:cs="Calibri"/>
          <w:lang w:eastAsia="en-GB"/>
          <w14:ligatures w14:val="standardContextual"/>
        </w:rPr>
        <w:t>? But also, why are you doing it?</w:t>
      </w:r>
    </w:p>
    <w:p w14:paraId="283BACF2" w14:textId="32CAA24E" w:rsidR="00653959" w:rsidRPr="00653959" w:rsidRDefault="00653959" w:rsidP="00653959">
      <w:pPr>
        <w:spacing w:after="0" w:line="240" w:lineRule="auto"/>
        <w:ind w:left="360"/>
        <w:rPr>
          <w:rFonts w:ascii="Calibri" w:eastAsia="Times New Roman" w:hAnsi="Calibri" w:cs="Calibri"/>
          <w:lang w:eastAsia="en-GB"/>
          <w14:ligatures w14:val="standardContextual"/>
        </w:rPr>
      </w:pPr>
    </w:p>
    <w:p w14:paraId="3745CB84" w14:textId="6B6A29EB" w:rsidR="003D4998" w:rsidRDefault="00CC6C77" w:rsidP="00A00AB8">
      <w:pPr>
        <w:spacing w:after="0" w:line="240" w:lineRule="auto"/>
        <w:jc w:val="both"/>
        <w:rPr>
          <w:rFonts w:cstheme="minorHAnsi"/>
          <w:b/>
          <w:bCs/>
        </w:rPr>
      </w:pPr>
      <w:r>
        <w:rPr>
          <w:rFonts w:cstheme="minorHAnsi"/>
          <w:b/>
          <w:bCs/>
        </w:rPr>
        <w:t>Headlines from break-out groups</w:t>
      </w:r>
      <w:r w:rsidR="00272EE1">
        <w:rPr>
          <w:rFonts w:cstheme="minorHAnsi"/>
          <w:b/>
          <w:bCs/>
        </w:rPr>
        <w:t>:</w:t>
      </w:r>
    </w:p>
    <w:p w14:paraId="7BF01BB8" w14:textId="7A895570" w:rsidR="00CC6C77" w:rsidRPr="00B723AD" w:rsidRDefault="00CC6C77" w:rsidP="00B723AD">
      <w:pPr>
        <w:pStyle w:val="ListParagraph"/>
        <w:numPr>
          <w:ilvl w:val="0"/>
          <w:numId w:val="11"/>
        </w:numPr>
        <w:spacing w:after="0" w:line="240" w:lineRule="auto"/>
        <w:jc w:val="both"/>
        <w:rPr>
          <w:rFonts w:cstheme="minorHAnsi"/>
          <w:b/>
          <w:bCs/>
        </w:rPr>
      </w:pPr>
      <w:r w:rsidRPr="00B723AD">
        <w:rPr>
          <w:rFonts w:cstheme="minorHAnsi"/>
          <w:b/>
          <w:bCs/>
        </w:rPr>
        <w:t>All groups felt they needed to do more in the areas of unrestricted and multi-year funding</w:t>
      </w:r>
      <w:r w:rsidR="001D7A76" w:rsidRPr="00B723AD">
        <w:rPr>
          <w:rFonts w:cstheme="minorHAnsi"/>
          <w:b/>
          <w:bCs/>
        </w:rPr>
        <w:t xml:space="preserve"> and giving meaningful feedback.</w:t>
      </w:r>
    </w:p>
    <w:p w14:paraId="39FE03EC" w14:textId="483CC7B3" w:rsidR="00272EE1" w:rsidRPr="00B723AD" w:rsidRDefault="00272EE1" w:rsidP="00B723AD">
      <w:pPr>
        <w:pStyle w:val="ListParagraph"/>
        <w:numPr>
          <w:ilvl w:val="0"/>
          <w:numId w:val="11"/>
        </w:numPr>
        <w:spacing w:after="0" w:line="240" w:lineRule="auto"/>
        <w:jc w:val="both"/>
        <w:rPr>
          <w:rFonts w:cstheme="minorHAnsi"/>
          <w:b/>
          <w:bCs/>
        </w:rPr>
      </w:pPr>
      <w:r w:rsidRPr="00B723AD">
        <w:rPr>
          <w:rFonts w:cstheme="minorHAnsi"/>
          <w:b/>
          <w:bCs/>
        </w:rPr>
        <w:t xml:space="preserve">Funders </w:t>
      </w:r>
      <w:r w:rsidR="00CB01D4" w:rsidRPr="00B723AD">
        <w:rPr>
          <w:rFonts w:cstheme="minorHAnsi"/>
          <w:b/>
          <w:bCs/>
        </w:rPr>
        <w:t>sh</w:t>
      </w:r>
      <w:r w:rsidRPr="00B723AD">
        <w:rPr>
          <w:rFonts w:cstheme="minorHAnsi"/>
          <w:b/>
          <w:bCs/>
        </w:rPr>
        <w:t xml:space="preserve">ould carry out visits as part of their assessment practice </w:t>
      </w:r>
      <w:r w:rsidR="00CB01D4" w:rsidRPr="00B723AD">
        <w:rPr>
          <w:rFonts w:cstheme="minorHAnsi"/>
          <w:b/>
          <w:bCs/>
        </w:rPr>
        <w:t>(</w:t>
      </w:r>
      <w:r w:rsidR="00B723AD" w:rsidRPr="00B723AD">
        <w:rPr>
          <w:rFonts w:cstheme="minorHAnsi"/>
          <w:b/>
          <w:bCs/>
        </w:rPr>
        <w:t xml:space="preserve">vital it is before a grant is given) </w:t>
      </w:r>
      <w:r w:rsidRPr="00B723AD">
        <w:rPr>
          <w:rFonts w:cstheme="minorHAnsi"/>
          <w:b/>
          <w:bCs/>
        </w:rPr>
        <w:t>and/or have applicants or grant holders attend board meetings/panels and share why their work is making a difference.</w:t>
      </w:r>
    </w:p>
    <w:p w14:paraId="21601FA2" w14:textId="4DA29FF4" w:rsidR="00F45205" w:rsidRPr="00B723AD" w:rsidRDefault="00F45205" w:rsidP="00B723AD">
      <w:pPr>
        <w:pStyle w:val="ListParagraph"/>
        <w:numPr>
          <w:ilvl w:val="0"/>
          <w:numId w:val="11"/>
        </w:numPr>
        <w:spacing w:after="0" w:line="240" w:lineRule="auto"/>
        <w:jc w:val="both"/>
        <w:rPr>
          <w:rFonts w:cstheme="minorHAnsi"/>
          <w:b/>
          <w:bCs/>
        </w:rPr>
      </w:pPr>
      <w:r w:rsidRPr="00B723AD">
        <w:rPr>
          <w:rFonts w:cstheme="minorHAnsi"/>
          <w:b/>
          <w:bCs/>
        </w:rPr>
        <w:t>You could ask grant seekers how they might re-write the rule book and what their ideal application process would look like.</w:t>
      </w:r>
    </w:p>
    <w:p w14:paraId="751D4DA8" w14:textId="6AB94792" w:rsidR="00F45205" w:rsidRPr="00B723AD" w:rsidRDefault="008506BD" w:rsidP="00B723AD">
      <w:pPr>
        <w:pStyle w:val="ListParagraph"/>
        <w:numPr>
          <w:ilvl w:val="0"/>
          <w:numId w:val="11"/>
        </w:numPr>
        <w:spacing w:after="0" w:line="240" w:lineRule="auto"/>
        <w:jc w:val="both"/>
        <w:rPr>
          <w:rFonts w:cstheme="minorHAnsi"/>
          <w:b/>
          <w:bCs/>
        </w:rPr>
      </w:pPr>
      <w:r w:rsidRPr="00B723AD">
        <w:rPr>
          <w:rFonts w:cstheme="minorHAnsi"/>
          <w:b/>
          <w:bCs/>
        </w:rPr>
        <w:t xml:space="preserve">We must get the message across that we have to </w:t>
      </w:r>
      <w:r w:rsidR="001D7A76" w:rsidRPr="00B723AD">
        <w:rPr>
          <w:rFonts w:cstheme="minorHAnsi"/>
          <w:b/>
          <w:bCs/>
        </w:rPr>
        <w:t>improve</w:t>
      </w:r>
      <w:r w:rsidRPr="00B723AD">
        <w:rPr>
          <w:rFonts w:cstheme="minorHAnsi"/>
          <w:b/>
          <w:bCs/>
        </w:rPr>
        <w:t xml:space="preserve"> the grant process for grant seekers.</w:t>
      </w:r>
    </w:p>
    <w:p w14:paraId="2D12317D" w14:textId="78E42034" w:rsidR="001D7A76" w:rsidRDefault="006B405B" w:rsidP="00B723AD">
      <w:pPr>
        <w:pStyle w:val="ListParagraph"/>
        <w:numPr>
          <w:ilvl w:val="0"/>
          <w:numId w:val="11"/>
        </w:numPr>
        <w:spacing w:after="0" w:line="240" w:lineRule="auto"/>
        <w:jc w:val="both"/>
        <w:rPr>
          <w:rFonts w:cstheme="minorHAnsi"/>
          <w:b/>
          <w:bCs/>
        </w:rPr>
      </w:pPr>
      <w:r w:rsidRPr="00B723AD">
        <w:rPr>
          <w:rFonts w:cstheme="minorHAnsi"/>
          <w:b/>
          <w:bCs/>
        </w:rPr>
        <w:t>Learning how to build partnerships would be useful for many funders.</w:t>
      </w:r>
    </w:p>
    <w:p w14:paraId="2120EE3A" w14:textId="44B5E467" w:rsidR="00E5756E" w:rsidRDefault="00E5756E" w:rsidP="00B723AD">
      <w:pPr>
        <w:pStyle w:val="ListParagraph"/>
        <w:numPr>
          <w:ilvl w:val="0"/>
          <w:numId w:val="11"/>
        </w:numPr>
        <w:spacing w:after="0" w:line="240" w:lineRule="auto"/>
        <w:jc w:val="both"/>
        <w:rPr>
          <w:rFonts w:cstheme="minorHAnsi"/>
          <w:b/>
          <w:bCs/>
        </w:rPr>
      </w:pPr>
      <w:r>
        <w:rPr>
          <w:rFonts w:cstheme="minorHAnsi"/>
          <w:b/>
          <w:bCs/>
        </w:rPr>
        <w:t>Make sure your message is consistent on your website</w:t>
      </w:r>
      <w:r w:rsidR="000176A0">
        <w:rPr>
          <w:rFonts w:cstheme="minorHAnsi"/>
          <w:b/>
          <w:bCs/>
        </w:rPr>
        <w:t xml:space="preserve"> </w:t>
      </w:r>
      <w:r w:rsidR="00AB7889">
        <w:rPr>
          <w:rFonts w:cstheme="minorHAnsi"/>
          <w:b/>
          <w:bCs/>
        </w:rPr>
        <w:t xml:space="preserve">and </w:t>
      </w:r>
      <w:r w:rsidR="000176A0">
        <w:rPr>
          <w:rFonts w:cstheme="minorHAnsi"/>
          <w:b/>
          <w:bCs/>
        </w:rPr>
        <w:t xml:space="preserve">consider </w:t>
      </w:r>
      <w:r w:rsidR="00AB7889">
        <w:rPr>
          <w:rFonts w:cstheme="minorHAnsi"/>
          <w:b/>
          <w:bCs/>
        </w:rPr>
        <w:t>having</w:t>
      </w:r>
      <w:r w:rsidR="000176A0">
        <w:rPr>
          <w:rFonts w:cstheme="minorHAnsi"/>
          <w:b/>
          <w:bCs/>
        </w:rPr>
        <w:t xml:space="preserve"> an eligibility qui</w:t>
      </w:r>
      <w:r w:rsidR="00AB7889">
        <w:rPr>
          <w:rFonts w:cstheme="minorHAnsi"/>
          <w:b/>
          <w:bCs/>
        </w:rPr>
        <w:t>z to help refine the application process.</w:t>
      </w:r>
    </w:p>
    <w:p w14:paraId="0173F91A" w14:textId="2A21C5A6" w:rsidR="006414A0" w:rsidRPr="00B723AD" w:rsidRDefault="006414A0" w:rsidP="00B723AD">
      <w:pPr>
        <w:pStyle w:val="ListParagraph"/>
        <w:numPr>
          <w:ilvl w:val="0"/>
          <w:numId w:val="11"/>
        </w:numPr>
        <w:spacing w:after="0" w:line="240" w:lineRule="auto"/>
        <w:jc w:val="both"/>
        <w:rPr>
          <w:rFonts w:cstheme="minorHAnsi"/>
          <w:b/>
          <w:bCs/>
        </w:rPr>
      </w:pPr>
      <w:r>
        <w:rPr>
          <w:rFonts w:cstheme="minorHAnsi"/>
          <w:b/>
          <w:bCs/>
        </w:rPr>
        <w:t xml:space="preserve">WE </w:t>
      </w:r>
      <w:r w:rsidR="00B45B4D">
        <w:rPr>
          <w:rFonts w:cstheme="minorHAnsi"/>
          <w:b/>
          <w:bCs/>
        </w:rPr>
        <w:t>ARE</w:t>
      </w:r>
      <w:r>
        <w:rPr>
          <w:rFonts w:cstheme="minorHAnsi"/>
          <w:b/>
          <w:bCs/>
        </w:rPr>
        <w:t xml:space="preserve"> COMMIT</w:t>
      </w:r>
      <w:r w:rsidR="00B45B4D">
        <w:rPr>
          <w:rFonts w:cstheme="minorHAnsi"/>
          <w:b/>
          <w:bCs/>
        </w:rPr>
        <w:t>ED</w:t>
      </w:r>
      <w:r>
        <w:rPr>
          <w:rFonts w:cstheme="minorHAnsi"/>
          <w:b/>
          <w:bCs/>
        </w:rPr>
        <w:t xml:space="preserve"> TO WANTING TO DO BETTER.</w:t>
      </w:r>
    </w:p>
    <w:sectPr w:rsidR="006414A0" w:rsidRPr="00B723AD" w:rsidSect="00025284">
      <w:footerReference w:type="default" r:id="rId11"/>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3F1F3" w14:textId="77777777" w:rsidR="00E468F5" w:rsidRDefault="00E468F5" w:rsidP="00653959">
      <w:pPr>
        <w:spacing w:after="0" w:line="240" w:lineRule="auto"/>
      </w:pPr>
      <w:r>
        <w:separator/>
      </w:r>
    </w:p>
  </w:endnote>
  <w:endnote w:type="continuationSeparator" w:id="0">
    <w:p w14:paraId="7884AB4B" w14:textId="77777777" w:rsidR="00E468F5" w:rsidRDefault="00E468F5" w:rsidP="0065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21267"/>
      <w:docPartObj>
        <w:docPartGallery w:val="Page Numbers (Bottom of Page)"/>
        <w:docPartUnique/>
      </w:docPartObj>
    </w:sdtPr>
    <w:sdtEndPr>
      <w:rPr>
        <w:noProof/>
      </w:rPr>
    </w:sdtEndPr>
    <w:sdtContent>
      <w:p w14:paraId="77C63113" w14:textId="65501A8A" w:rsidR="00653959" w:rsidRDefault="006539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4BAA4A" w14:textId="77777777" w:rsidR="00653959" w:rsidRDefault="0065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CD48" w14:textId="77777777" w:rsidR="00E468F5" w:rsidRDefault="00E468F5" w:rsidP="00653959">
      <w:pPr>
        <w:spacing w:after="0" w:line="240" w:lineRule="auto"/>
      </w:pPr>
      <w:r>
        <w:separator/>
      </w:r>
    </w:p>
  </w:footnote>
  <w:footnote w:type="continuationSeparator" w:id="0">
    <w:p w14:paraId="5E41D5FD" w14:textId="77777777" w:rsidR="00E468F5" w:rsidRDefault="00E468F5" w:rsidP="00653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AAF"/>
    <w:multiLevelType w:val="hybridMultilevel"/>
    <w:tmpl w:val="3206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D1040"/>
    <w:multiLevelType w:val="hybridMultilevel"/>
    <w:tmpl w:val="38D25EB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815389"/>
    <w:multiLevelType w:val="hybridMultilevel"/>
    <w:tmpl w:val="DD1E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67EE1"/>
    <w:multiLevelType w:val="hybridMultilevel"/>
    <w:tmpl w:val="9920D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5013C"/>
    <w:multiLevelType w:val="hybridMultilevel"/>
    <w:tmpl w:val="0ED6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C4EF1"/>
    <w:multiLevelType w:val="hybridMultilevel"/>
    <w:tmpl w:val="6116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D0D08"/>
    <w:multiLevelType w:val="hybridMultilevel"/>
    <w:tmpl w:val="FB6AC5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A5F0BCB"/>
    <w:multiLevelType w:val="hybridMultilevel"/>
    <w:tmpl w:val="D076F374"/>
    <w:lvl w:ilvl="0" w:tplc="EE76E65A">
      <w:start w:val="1"/>
      <w:numFmt w:val="decimal"/>
      <w:lvlText w:val="%1."/>
      <w:lvlJc w:val="left"/>
      <w:pPr>
        <w:ind w:left="720" w:hanging="360"/>
      </w:pPr>
      <w:rPr>
        <w:rFonts w:eastAsia="Times New Roman"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F1B7D"/>
    <w:multiLevelType w:val="hybridMultilevel"/>
    <w:tmpl w:val="94480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9237F"/>
    <w:multiLevelType w:val="hybridMultilevel"/>
    <w:tmpl w:val="8C0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27AAE"/>
    <w:multiLevelType w:val="hybridMultilevel"/>
    <w:tmpl w:val="FA621D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031491471">
    <w:abstractNumId w:val="10"/>
  </w:num>
  <w:num w:numId="2" w16cid:durableId="878512074">
    <w:abstractNumId w:val="0"/>
  </w:num>
  <w:num w:numId="3" w16cid:durableId="713970646">
    <w:abstractNumId w:val="7"/>
  </w:num>
  <w:num w:numId="4" w16cid:durableId="1864241798">
    <w:abstractNumId w:val="6"/>
  </w:num>
  <w:num w:numId="5" w16cid:durableId="817110093">
    <w:abstractNumId w:val="9"/>
  </w:num>
  <w:num w:numId="6" w16cid:durableId="1237593999">
    <w:abstractNumId w:val="3"/>
  </w:num>
  <w:num w:numId="7" w16cid:durableId="231039000">
    <w:abstractNumId w:val="4"/>
  </w:num>
  <w:num w:numId="8" w16cid:durableId="1285041554">
    <w:abstractNumId w:val="8"/>
  </w:num>
  <w:num w:numId="9" w16cid:durableId="599290509">
    <w:abstractNumId w:val="5"/>
  </w:num>
  <w:num w:numId="10" w16cid:durableId="1850027108">
    <w:abstractNumId w:val="2"/>
  </w:num>
  <w:num w:numId="11" w16cid:durableId="7626059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04"/>
    <w:rsid w:val="000069FA"/>
    <w:rsid w:val="00007517"/>
    <w:rsid w:val="000107A5"/>
    <w:rsid w:val="0001082B"/>
    <w:rsid w:val="00014517"/>
    <w:rsid w:val="00015A4E"/>
    <w:rsid w:val="000176A0"/>
    <w:rsid w:val="0002293D"/>
    <w:rsid w:val="00025284"/>
    <w:rsid w:val="00027CC7"/>
    <w:rsid w:val="00037379"/>
    <w:rsid w:val="000448CC"/>
    <w:rsid w:val="0005484B"/>
    <w:rsid w:val="000704CA"/>
    <w:rsid w:val="000815F6"/>
    <w:rsid w:val="00086A54"/>
    <w:rsid w:val="000C2565"/>
    <w:rsid w:val="000D223C"/>
    <w:rsid w:val="000F4A55"/>
    <w:rsid w:val="00105E37"/>
    <w:rsid w:val="00115268"/>
    <w:rsid w:val="0013400A"/>
    <w:rsid w:val="0018039E"/>
    <w:rsid w:val="001846A5"/>
    <w:rsid w:val="001860BF"/>
    <w:rsid w:val="001B5A8C"/>
    <w:rsid w:val="001C3B96"/>
    <w:rsid w:val="001D408A"/>
    <w:rsid w:val="001D6AC1"/>
    <w:rsid w:val="001D7A76"/>
    <w:rsid w:val="001F05CB"/>
    <w:rsid w:val="0020075C"/>
    <w:rsid w:val="00230755"/>
    <w:rsid w:val="00232532"/>
    <w:rsid w:val="00247FE1"/>
    <w:rsid w:val="00250EDE"/>
    <w:rsid w:val="00252B0C"/>
    <w:rsid w:val="00271A4C"/>
    <w:rsid w:val="00272EE1"/>
    <w:rsid w:val="002777D7"/>
    <w:rsid w:val="00287EAB"/>
    <w:rsid w:val="002A6745"/>
    <w:rsid w:val="002C6BED"/>
    <w:rsid w:val="002F0BE7"/>
    <w:rsid w:val="002F4C89"/>
    <w:rsid w:val="0030378E"/>
    <w:rsid w:val="00303FB9"/>
    <w:rsid w:val="003373D4"/>
    <w:rsid w:val="00346F9F"/>
    <w:rsid w:val="0034765C"/>
    <w:rsid w:val="00363B38"/>
    <w:rsid w:val="003900FB"/>
    <w:rsid w:val="0039489C"/>
    <w:rsid w:val="003A3E2D"/>
    <w:rsid w:val="003D079E"/>
    <w:rsid w:val="003D1AC2"/>
    <w:rsid w:val="003D4998"/>
    <w:rsid w:val="003D6E9B"/>
    <w:rsid w:val="003E57EA"/>
    <w:rsid w:val="003E6DC1"/>
    <w:rsid w:val="003E7E6D"/>
    <w:rsid w:val="003F59DC"/>
    <w:rsid w:val="00413783"/>
    <w:rsid w:val="00414F01"/>
    <w:rsid w:val="004323FB"/>
    <w:rsid w:val="00442746"/>
    <w:rsid w:val="00445EAC"/>
    <w:rsid w:val="004C57E9"/>
    <w:rsid w:val="00513A04"/>
    <w:rsid w:val="00527AA2"/>
    <w:rsid w:val="00544C0A"/>
    <w:rsid w:val="00551669"/>
    <w:rsid w:val="005555B1"/>
    <w:rsid w:val="00560D68"/>
    <w:rsid w:val="0058498E"/>
    <w:rsid w:val="00585DBA"/>
    <w:rsid w:val="005956C2"/>
    <w:rsid w:val="005B0944"/>
    <w:rsid w:val="005B2E56"/>
    <w:rsid w:val="005B7F99"/>
    <w:rsid w:val="005C00C7"/>
    <w:rsid w:val="005C1821"/>
    <w:rsid w:val="005D00C0"/>
    <w:rsid w:val="005E0BCB"/>
    <w:rsid w:val="005F5EAF"/>
    <w:rsid w:val="00602FF4"/>
    <w:rsid w:val="006043CD"/>
    <w:rsid w:val="00605031"/>
    <w:rsid w:val="00614B5A"/>
    <w:rsid w:val="00615BFE"/>
    <w:rsid w:val="00623CAD"/>
    <w:rsid w:val="0063414C"/>
    <w:rsid w:val="006414A0"/>
    <w:rsid w:val="00653959"/>
    <w:rsid w:val="00653D91"/>
    <w:rsid w:val="0066419A"/>
    <w:rsid w:val="006B2421"/>
    <w:rsid w:val="006B405B"/>
    <w:rsid w:val="006B438C"/>
    <w:rsid w:val="006C7CC3"/>
    <w:rsid w:val="006D4981"/>
    <w:rsid w:val="006E2CB1"/>
    <w:rsid w:val="006E39C3"/>
    <w:rsid w:val="006E5D9C"/>
    <w:rsid w:val="006E770D"/>
    <w:rsid w:val="006F19C2"/>
    <w:rsid w:val="0071120A"/>
    <w:rsid w:val="00724FE7"/>
    <w:rsid w:val="00725673"/>
    <w:rsid w:val="00743190"/>
    <w:rsid w:val="007600B1"/>
    <w:rsid w:val="0076426F"/>
    <w:rsid w:val="00764717"/>
    <w:rsid w:val="007841B3"/>
    <w:rsid w:val="00795F15"/>
    <w:rsid w:val="007B0E7A"/>
    <w:rsid w:val="007B52FC"/>
    <w:rsid w:val="007B72F0"/>
    <w:rsid w:val="007D2D6D"/>
    <w:rsid w:val="00810324"/>
    <w:rsid w:val="00811971"/>
    <w:rsid w:val="008211E7"/>
    <w:rsid w:val="008246EE"/>
    <w:rsid w:val="008401D3"/>
    <w:rsid w:val="008506BD"/>
    <w:rsid w:val="0086461F"/>
    <w:rsid w:val="008B0299"/>
    <w:rsid w:val="008B2079"/>
    <w:rsid w:val="008B2677"/>
    <w:rsid w:val="008D67A2"/>
    <w:rsid w:val="008F7B8A"/>
    <w:rsid w:val="009100DB"/>
    <w:rsid w:val="00910A9D"/>
    <w:rsid w:val="00920CA8"/>
    <w:rsid w:val="00930DF7"/>
    <w:rsid w:val="00934450"/>
    <w:rsid w:val="00934A86"/>
    <w:rsid w:val="009451C7"/>
    <w:rsid w:val="009515C7"/>
    <w:rsid w:val="00961726"/>
    <w:rsid w:val="009740B0"/>
    <w:rsid w:val="00983FFB"/>
    <w:rsid w:val="009A6C96"/>
    <w:rsid w:val="009B13DD"/>
    <w:rsid w:val="009B5491"/>
    <w:rsid w:val="009C2BD9"/>
    <w:rsid w:val="009D4CF7"/>
    <w:rsid w:val="00A00AB8"/>
    <w:rsid w:val="00A05AFF"/>
    <w:rsid w:val="00A275C1"/>
    <w:rsid w:val="00A35A84"/>
    <w:rsid w:val="00A3784E"/>
    <w:rsid w:val="00A37917"/>
    <w:rsid w:val="00A42474"/>
    <w:rsid w:val="00A563D5"/>
    <w:rsid w:val="00A70062"/>
    <w:rsid w:val="00A84F45"/>
    <w:rsid w:val="00A87570"/>
    <w:rsid w:val="00AA1EAD"/>
    <w:rsid w:val="00AB1530"/>
    <w:rsid w:val="00AB7889"/>
    <w:rsid w:val="00AC59CC"/>
    <w:rsid w:val="00AD0236"/>
    <w:rsid w:val="00AD5D05"/>
    <w:rsid w:val="00AF01F5"/>
    <w:rsid w:val="00AF4916"/>
    <w:rsid w:val="00B12DDC"/>
    <w:rsid w:val="00B30612"/>
    <w:rsid w:val="00B32F62"/>
    <w:rsid w:val="00B34AEB"/>
    <w:rsid w:val="00B417B8"/>
    <w:rsid w:val="00B42C33"/>
    <w:rsid w:val="00B45B4D"/>
    <w:rsid w:val="00B60052"/>
    <w:rsid w:val="00B6161C"/>
    <w:rsid w:val="00B6456C"/>
    <w:rsid w:val="00B723AD"/>
    <w:rsid w:val="00BA2295"/>
    <w:rsid w:val="00BC776A"/>
    <w:rsid w:val="00BD5151"/>
    <w:rsid w:val="00BF7D06"/>
    <w:rsid w:val="00C07A17"/>
    <w:rsid w:val="00C26D00"/>
    <w:rsid w:val="00C32A8A"/>
    <w:rsid w:val="00C51222"/>
    <w:rsid w:val="00C5159B"/>
    <w:rsid w:val="00C54F81"/>
    <w:rsid w:val="00C70619"/>
    <w:rsid w:val="00C934B0"/>
    <w:rsid w:val="00CA44AF"/>
    <w:rsid w:val="00CB01D4"/>
    <w:rsid w:val="00CC6C77"/>
    <w:rsid w:val="00CE2660"/>
    <w:rsid w:val="00CF63F1"/>
    <w:rsid w:val="00D01718"/>
    <w:rsid w:val="00D10A7C"/>
    <w:rsid w:val="00D35469"/>
    <w:rsid w:val="00D57033"/>
    <w:rsid w:val="00D77E23"/>
    <w:rsid w:val="00D82F5E"/>
    <w:rsid w:val="00DA3D4E"/>
    <w:rsid w:val="00E00C36"/>
    <w:rsid w:val="00E16CD3"/>
    <w:rsid w:val="00E22327"/>
    <w:rsid w:val="00E32BF9"/>
    <w:rsid w:val="00E37A2E"/>
    <w:rsid w:val="00E4009B"/>
    <w:rsid w:val="00E468F5"/>
    <w:rsid w:val="00E5756E"/>
    <w:rsid w:val="00E8289E"/>
    <w:rsid w:val="00E93318"/>
    <w:rsid w:val="00EB1F20"/>
    <w:rsid w:val="00EC7CA2"/>
    <w:rsid w:val="00ED3384"/>
    <w:rsid w:val="00EE4A71"/>
    <w:rsid w:val="00EE691D"/>
    <w:rsid w:val="00EF45A8"/>
    <w:rsid w:val="00EF5398"/>
    <w:rsid w:val="00F10C9D"/>
    <w:rsid w:val="00F363A7"/>
    <w:rsid w:val="00F45205"/>
    <w:rsid w:val="00F47186"/>
    <w:rsid w:val="00F7063E"/>
    <w:rsid w:val="00FB2DF3"/>
    <w:rsid w:val="00FC2CA3"/>
    <w:rsid w:val="00FD0B8C"/>
    <w:rsid w:val="00FE2BCF"/>
    <w:rsid w:val="00FF6081"/>
    <w:rsid w:val="00FF6B3D"/>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8177"/>
  <w15:chartTrackingRefBased/>
  <w15:docId w15:val="{C9A1CA9D-4540-427E-B911-03C37881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0F4A5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
    <w:basedOn w:val="Normal"/>
    <w:link w:val="ListParagraphChar"/>
    <w:uiPriority w:val="34"/>
    <w:qFormat/>
    <w:rsid w:val="00232532"/>
    <w:pPr>
      <w:ind w:left="720"/>
      <w:contextualSpacing/>
    </w:pPr>
  </w:style>
  <w:style w:type="character" w:customStyle="1" w:styleId="ListParagraphChar">
    <w:name w:val="List Paragraph Char"/>
    <w:aliases w:val="F5 List Paragraph Char,List Paragraph1 Char"/>
    <w:link w:val="ListParagraph"/>
    <w:uiPriority w:val="34"/>
    <w:locked/>
    <w:rsid w:val="00920CA8"/>
  </w:style>
  <w:style w:type="character" w:styleId="Emphasis">
    <w:name w:val="Emphasis"/>
    <w:basedOn w:val="DefaultParagraphFont"/>
    <w:uiPriority w:val="20"/>
    <w:qFormat/>
    <w:rsid w:val="008B2677"/>
    <w:rPr>
      <w:i/>
      <w:iCs/>
    </w:rPr>
  </w:style>
  <w:style w:type="character" w:customStyle="1" w:styleId="Heading5Char">
    <w:name w:val="Heading 5 Char"/>
    <w:basedOn w:val="DefaultParagraphFont"/>
    <w:link w:val="Heading5"/>
    <w:uiPriority w:val="9"/>
    <w:rsid w:val="000F4A5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EF45A8"/>
    <w:pPr>
      <w:spacing w:before="100" w:beforeAutospacing="1" w:after="100" w:afterAutospacing="1" w:line="240" w:lineRule="auto"/>
    </w:pPr>
    <w:rPr>
      <w:rFonts w:ascii="Aptos" w:hAnsi="Aptos" w:cs="Aptos"/>
      <w:sz w:val="24"/>
      <w:szCs w:val="24"/>
      <w:lang w:eastAsia="en-GB"/>
    </w:rPr>
  </w:style>
  <w:style w:type="character" w:styleId="Hyperlink">
    <w:name w:val="Hyperlink"/>
    <w:basedOn w:val="DefaultParagraphFont"/>
    <w:uiPriority w:val="99"/>
    <w:unhideWhenUsed/>
    <w:rsid w:val="009740B0"/>
    <w:rPr>
      <w:color w:val="0000FF"/>
      <w:u w:val="single"/>
    </w:rPr>
  </w:style>
  <w:style w:type="character" w:styleId="UnresolvedMention">
    <w:name w:val="Unresolved Mention"/>
    <w:basedOn w:val="DefaultParagraphFont"/>
    <w:uiPriority w:val="99"/>
    <w:semiHidden/>
    <w:unhideWhenUsed/>
    <w:rsid w:val="00810324"/>
    <w:rPr>
      <w:color w:val="605E5C"/>
      <w:shd w:val="clear" w:color="auto" w:fill="E1DFDD"/>
    </w:rPr>
  </w:style>
  <w:style w:type="character" w:styleId="FollowedHyperlink">
    <w:name w:val="FollowedHyperlink"/>
    <w:basedOn w:val="DefaultParagraphFont"/>
    <w:uiPriority w:val="99"/>
    <w:semiHidden/>
    <w:unhideWhenUsed/>
    <w:rsid w:val="0013400A"/>
    <w:rPr>
      <w:color w:val="954F72" w:themeColor="followedHyperlink"/>
      <w:u w:val="single"/>
    </w:rPr>
  </w:style>
  <w:style w:type="paragraph" w:styleId="Header">
    <w:name w:val="header"/>
    <w:basedOn w:val="Normal"/>
    <w:link w:val="HeaderChar"/>
    <w:uiPriority w:val="99"/>
    <w:unhideWhenUsed/>
    <w:rsid w:val="00653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959"/>
  </w:style>
  <w:style w:type="paragraph" w:styleId="Footer">
    <w:name w:val="footer"/>
    <w:basedOn w:val="Normal"/>
    <w:link w:val="FooterChar"/>
    <w:uiPriority w:val="99"/>
    <w:unhideWhenUsed/>
    <w:rsid w:val="00653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623">
      <w:bodyDiv w:val="1"/>
      <w:marLeft w:val="0"/>
      <w:marRight w:val="0"/>
      <w:marTop w:val="0"/>
      <w:marBottom w:val="0"/>
      <w:divBdr>
        <w:top w:val="none" w:sz="0" w:space="0" w:color="auto"/>
        <w:left w:val="none" w:sz="0" w:space="0" w:color="auto"/>
        <w:bottom w:val="none" w:sz="0" w:space="0" w:color="auto"/>
        <w:right w:val="none" w:sz="0" w:space="0" w:color="auto"/>
      </w:divBdr>
    </w:div>
    <w:div w:id="87895533">
      <w:bodyDiv w:val="1"/>
      <w:marLeft w:val="0"/>
      <w:marRight w:val="0"/>
      <w:marTop w:val="0"/>
      <w:marBottom w:val="0"/>
      <w:divBdr>
        <w:top w:val="none" w:sz="0" w:space="0" w:color="auto"/>
        <w:left w:val="none" w:sz="0" w:space="0" w:color="auto"/>
        <w:bottom w:val="none" w:sz="0" w:space="0" w:color="auto"/>
        <w:right w:val="none" w:sz="0" w:space="0" w:color="auto"/>
      </w:divBdr>
    </w:div>
    <w:div w:id="312175639">
      <w:bodyDiv w:val="1"/>
      <w:marLeft w:val="0"/>
      <w:marRight w:val="0"/>
      <w:marTop w:val="0"/>
      <w:marBottom w:val="0"/>
      <w:divBdr>
        <w:top w:val="none" w:sz="0" w:space="0" w:color="auto"/>
        <w:left w:val="none" w:sz="0" w:space="0" w:color="auto"/>
        <w:bottom w:val="none" w:sz="0" w:space="0" w:color="auto"/>
        <w:right w:val="none" w:sz="0" w:space="0" w:color="auto"/>
      </w:divBdr>
    </w:div>
    <w:div w:id="384642863">
      <w:bodyDiv w:val="1"/>
      <w:marLeft w:val="0"/>
      <w:marRight w:val="0"/>
      <w:marTop w:val="0"/>
      <w:marBottom w:val="0"/>
      <w:divBdr>
        <w:top w:val="none" w:sz="0" w:space="0" w:color="auto"/>
        <w:left w:val="none" w:sz="0" w:space="0" w:color="auto"/>
        <w:bottom w:val="none" w:sz="0" w:space="0" w:color="auto"/>
        <w:right w:val="none" w:sz="0" w:space="0" w:color="auto"/>
      </w:divBdr>
    </w:div>
    <w:div w:id="387920457">
      <w:bodyDiv w:val="1"/>
      <w:marLeft w:val="0"/>
      <w:marRight w:val="0"/>
      <w:marTop w:val="0"/>
      <w:marBottom w:val="0"/>
      <w:divBdr>
        <w:top w:val="none" w:sz="0" w:space="0" w:color="auto"/>
        <w:left w:val="none" w:sz="0" w:space="0" w:color="auto"/>
        <w:bottom w:val="none" w:sz="0" w:space="0" w:color="auto"/>
        <w:right w:val="none" w:sz="0" w:space="0" w:color="auto"/>
      </w:divBdr>
    </w:div>
    <w:div w:id="1074089349">
      <w:bodyDiv w:val="1"/>
      <w:marLeft w:val="0"/>
      <w:marRight w:val="0"/>
      <w:marTop w:val="0"/>
      <w:marBottom w:val="0"/>
      <w:divBdr>
        <w:top w:val="none" w:sz="0" w:space="0" w:color="auto"/>
        <w:left w:val="none" w:sz="0" w:space="0" w:color="auto"/>
        <w:bottom w:val="none" w:sz="0" w:space="0" w:color="auto"/>
        <w:right w:val="none" w:sz="0" w:space="0" w:color="auto"/>
      </w:divBdr>
    </w:div>
    <w:div w:id="1151945078">
      <w:bodyDiv w:val="1"/>
      <w:marLeft w:val="0"/>
      <w:marRight w:val="0"/>
      <w:marTop w:val="0"/>
      <w:marBottom w:val="0"/>
      <w:divBdr>
        <w:top w:val="none" w:sz="0" w:space="0" w:color="auto"/>
        <w:left w:val="none" w:sz="0" w:space="0" w:color="auto"/>
        <w:bottom w:val="none" w:sz="0" w:space="0" w:color="auto"/>
        <w:right w:val="none" w:sz="0" w:space="0" w:color="auto"/>
      </w:divBdr>
    </w:div>
    <w:div w:id="1171339006">
      <w:bodyDiv w:val="1"/>
      <w:marLeft w:val="0"/>
      <w:marRight w:val="0"/>
      <w:marTop w:val="0"/>
      <w:marBottom w:val="0"/>
      <w:divBdr>
        <w:top w:val="none" w:sz="0" w:space="0" w:color="auto"/>
        <w:left w:val="none" w:sz="0" w:space="0" w:color="auto"/>
        <w:bottom w:val="none" w:sz="0" w:space="0" w:color="auto"/>
        <w:right w:val="none" w:sz="0" w:space="0" w:color="auto"/>
      </w:divBdr>
    </w:div>
    <w:div w:id="1388845038">
      <w:bodyDiv w:val="1"/>
      <w:marLeft w:val="0"/>
      <w:marRight w:val="0"/>
      <w:marTop w:val="0"/>
      <w:marBottom w:val="0"/>
      <w:divBdr>
        <w:top w:val="none" w:sz="0" w:space="0" w:color="auto"/>
        <w:left w:val="none" w:sz="0" w:space="0" w:color="auto"/>
        <w:bottom w:val="none" w:sz="0" w:space="0" w:color="auto"/>
        <w:right w:val="none" w:sz="0" w:space="0" w:color="auto"/>
      </w:divBdr>
    </w:div>
    <w:div w:id="1468743236">
      <w:bodyDiv w:val="1"/>
      <w:marLeft w:val="0"/>
      <w:marRight w:val="0"/>
      <w:marTop w:val="0"/>
      <w:marBottom w:val="0"/>
      <w:divBdr>
        <w:top w:val="none" w:sz="0" w:space="0" w:color="auto"/>
        <w:left w:val="none" w:sz="0" w:space="0" w:color="auto"/>
        <w:bottom w:val="none" w:sz="0" w:space="0" w:color="auto"/>
        <w:right w:val="none" w:sz="0" w:space="0" w:color="auto"/>
      </w:divBdr>
    </w:div>
    <w:div w:id="1651129354">
      <w:bodyDiv w:val="1"/>
      <w:marLeft w:val="0"/>
      <w:marRight w:val="0"/>
      <w:marTop w:val="0"/>
      <w:marBottom w:val="0"/>
      <w:divBdr>
        <w:top w:val="none" w:sz="0" w:space="0" w:color="auto"/>
        <w:left w:val="none" w:sz="0" w:space="0" w:color="auto"/>
        <w:bottom w:val="none" w:sz="0" w:space="0" w:color="auto"/>
        <w:right w:val="none" w:sz="0" w:space="0" w:color="auto"/>
      </w:divBdr>
    </w:div>
    <w:div w:id="1719089860">
      <w:bodyDiv w:val="1"/>
      <w:marLeft w:val="0"/>
      <w:marRight w:val="0"/>
      <w:marTop w:val="0"/>
      <w:marBottom w:val="0"/>
      <w:divBdr>
        <w:top w:val="none" w:sz="0" w:space="0" w:color="auto"/>
        <w:left w:val="none" w:sz="0" w:space="0" w:color="auto"/>
        <w:bottom w:val="none" w:sz="0" w:space="0" w:color="auto"/>
        <w:right w:val="none" w:sz="0" w:space="0" w:color="auto"/>
      </w:divBdr>
    </w:div>
    <w:div w:id="20634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oom.us/rec/share/d3dQ3nAbVVXkjex7KstdhLDQ7OsfiAz6ybrtplDFd-JATHvba1SfpKmKXaMf5QJD.NXBcaXRJVLP8OzED?startTime=172673656400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0876EEE90D6B4A965D78E898F8FBD7" ma:contentTypeVersion="14" ma:contentTypeDescription="Create a new document." ma:contentTypeScope="" ma:versionID="d859bf460a882114038626a06023c9c9">
  <xsd:schema xmlns:xsd="http://www.w3.org/2001/XMLSchema" xmlns:xs="http://www.w3.org/2001/XMLSchema" xmlns:p="http://schemas.microsoft.com/office/2006/metadata/properties" xmlns:ns2="231f32ac-2a83-4c58-a1d0-7277f97bc698" xmlns:ns3="5d38cca7-f787-4406-bffd-0186c6ba49c6" targetNamespace="http://schemas.microsoft.com/office/2006/metadata/properties" ma:root="true" ma:fieldsID="be0e18c43d6d064897be18c2c7047b8b" ns2:_="" ns3:_="">
    <xsd:import namespace="231f32ac-2a83-4c58-a1d0-7277f97bc698"/>
    <xsd:import namespace="5d38cca7-f787-4406-bffd-0186c6ba49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32ac-2a83-4c58-a1d0-7277f97bc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ea13b7-4b28-487d-a50a-d06444e9a6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8cca7-f787-4406-bffd-0186c6ba4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88328-836a-4a08-adeb-517b46c93d5b}" ma:internalName="TaxCatchAll" ma:showField="CatchAllData" ma:web="5d38cca7-f787-4406-bffd-0186c6ba4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83F57-A44E-44FC-8B81-42470342E299}">
  <ds:schemaRefs>
    <ds:schemaRef ds:uri="http://schemas.microsoft.com/sharepoint/v3/contenttype/forms"/>
  </ds:schemaRefs>
</ds:datastoreItem>
</file>

<file path=customXml/itemProps2.xml><?xml version="1.0" encoding="utf-8"?>
<ds:datastoreItem xmlns:ds="http://schemas.openxmlformats.org/officeDocument/2006/customXml" ds:itemID="{07AC68C0-83F1-4BFD-A099-DE2B06CDF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32ac-2a83-4c58-a1d0-7277f97bc698"/>
    <ds:schemaRef ds:uri="5d38cca7-f787-4406-bffd-0186c6ba4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Carla_ Marshall</dc:creator>
  <cp:keywords/>
  <dc:description/>
  <cp:lastModifiedBy>Carla Marshall</cp:lastModifiedBy>
  <cp:revision>71</cp:revision>
  <cp:lastPrinted>2024-09-19T13:03:00Z</cp:lastPrinted>
  <dcterms:created xsi:type="dcterms:W3CDTF">2024-09-19T12:11:00Z</dcterms:created>
  <dcterms:modified xsi:type="dcterms:W3CDTF">2024-09-19T13:08:00Z</dcterms:modified>
</cp:coreProperties>
</file>